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CC" w:rsidRDefault="00427DC2">
      <w:pPr>
        <w:pStyle w:val="20"/>
        <w:shd w:val="clear" w:color="auto" w:fill="auto"/>
        <w:ind w:left="4360"/>
      </w:pPr>
      <w:r>
        <w:rPr>
          <w:noProof/>
          <w:lang w:bidi="ar-SA"/>
        </w:rPr>
        <w:drawing>
          <wp:anchor distT="0" distB="0" distL="114300" distR="114300" simplePos="0" relativeHeight="377488128" behindDoc="0" locked="0" layoutInCell="1" allowOverlap="1" wp14:anchorId="3C9F291D" wp14:editId="40F90312">
            <wp:simplePos x="0" y="0"/>
            <wp:positionH relativeFrom="margin">
              <wp:posOffset>2481580</wp:posOffset>
            </wp:positionH>
            <wp:positionV relativeFrom="margin">
              <wp:posOffset>187960</wp:posOffset>
            </wp:positionV>
            <wp:extent cx="1257300" cy="986155"/>
            <wp:effectExtent l="0" t="0" r="0" b="4445"/>
            <wp:wrapSquare wrapText="bothSides"/>
            <wp:docPr id="1" name="Картина 1" descr="DEVN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NIA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DC2" w:rsidRDefault="00427DC2">
      <w:pPr>
        <w:pStyle w:val="20"/>
        <w:shd w:val="clear" w:color="auto" w:fill="auto"/>
        <w:ind w:left="4360"/>
      </w:pPr>
    </w:p>
    <w:p w:rsidR="00427DC2" w:rsidRDefault="00427DC2">
      <w:pPr>
        <w:pStyle w:val="20"/>
        <w:shd w:val="clear" w:color="auto" w:fill="auto"/>
        <w:ind w:left="4360"/>
      </w:pPr>
    </w:p>
    <w:p w:rsidR="00427DC2" w:rsidRDefault="00427DC2">
      <w:pPr>
        <w:pStyle w:val="20"/>
        <w:shd w:val="clear" w:color="auto" w:fill="auto"/>
        <w:ind w:left="4360"/>
      </w:pPr>
    </w:p>
    <w:p w:rsidR="00427DC2" w:rsidRDefault="00427DC2">
      <w:pPr>
        <w:pStyle w:val="20"/>
        <w:shd w:val="clear" w:color="auto" w:fill="auto"/>
        <w:ind w:left="4360"/>
      </w:pPr>
    </w:p>
    <w:p w:rsidR="00427DC2" w:rsidRDefault="00427DC2">
      <w:pPr>
        <w:pStyle w:val="20"/>
        <w:shd w:val="clear" w:color="auto" w:fill="auto"/>
        <w:ind w:left="4360"/>
      </w:pPr>
    </w:p>
    <w:p w:rsidR="00427DC2" w:rsidRDefault="00427DC2">
      <w:pPr>
        <w:pStyle w:val="20"/>
        <w:shd w:val="clear" w:color="auto" w:fill="auto"/>
        <w:ind w:left="4360"/>
      </w:pPr>
    </w:p>
    <w:p w:rsidR="00427DC2" w:rsidRDefault="00427DC2">
      <w:pPr>
        <w:pStyle w:val="20"/>
        <w:shd w:val="clear" w:color="auto" w:fill="auto"/>
        <w:ind w:left="4360"/>
      </w:pPr>
    </w:p>
    <w:p w:rsidR="00427DC2" w:rsidRDefault="00427DC2">
      <w:pPr>
        <w:pStyle w:val="20"/>
        <w:shd w:val="clear" w:color="auto" w:fill="auto"/>
        <w:ind w:left="4360"/>
        <w:rPr>
          <w:b/>
          <w:sz w:val="36"/>
          <w:szCs w:val="36"/>
        </w:rPr>
      </w:pPr>
    </w:p>
    <w:p w:rsidR="00C42053" w:rsidRPr="00427DC2" w:rsidRDefault="00F42400">
      <w:pPr>
        <w:pStyle w:val="20"/>
        <w:shd w:val="clear" w:color="auto" w:fill="auto"/>
        <w:ind w:left="4360"/>
        <w:rPr>
          <w:b/>
          <w:sz w:val="32"/>
          <w:szCs w:val="32"/>
        </w:rPr>
      </w:pPr>
      <w:r w:rsidRPr="00427DC2">
        <w:rPr>
          <w:b/>
          <w:sz w:val="32"/>
          <w:szCs w:val="32"/>
        </w:rPr>
        <w:t>НАРЕДБА</w:t>
      </w:r>
    </w:p>
    <w:p w:rsidR="00C42053" w:rsidRPr="00427DC2" w:rsidRDefault="00F42400" w:rsidP="00427DC2">
      <w:pPr>
        <w:pStyle w:val="20"/>
        <w:shd w:val="clear" w:color="auto" w:fill="auto"/>
        <w:ind w:left="1000"/>
        <w:jc w:val="center"/>
        <w:rPr>
          <w:b/>
          <w:sz w:val="28"/>
          <w:szCs w:val="28"/>
        </w:rPr>
      </w:pPr>
      <w:r w:rsidRPr="00427DC2">
        <w:rPr>
          <w:b/>
          <w:sz w:val="28"/>
          <w:szCs w:val="28"/>
        </w:rPr>
        <w:t>ЗА НАСЪРЧА</w:t>
      </w:r>
      <w:r w:rsidR="00427DC2">
        <w:rPr>
          <w:b/>
          <w:sz w:val="28"/>
          <w:szCs w:val="28"/>
        </w:rPr>
        <w:t xml:space="preserve">ВАНЕ НА ИНВЕСТИЦИИТЕ С ОБЩИНСКО </w:t>
      </w:r>
      <w:r w:rsidRPr="00427DC2">
        <w:rPr>
          <w:b/>
          <w:sz w:val="28"/>
          <w:szCs w:val="28"/>
        </w:rPr>
        <w:t>ЗНАЧЕНИЕ В</w:t>
      </w:r>
      <w:r w:rsidR="00427DC2">
        <w:rPr>
          <w:b/>
          <w:sz w:val="28"/>
          <w:szCs w:val="28"/>
        </w:rPr>
        <w:t xml:space="preserve"> </w:t>
      </w:r>
      <w:r w:rsidRPr="00427DC2">
        <w:rPr>
          <w:b/>
          <w:sz w:val="28"/>
          <w:szCs w:val="28"/>
        </w:rPr>
        <w:t xml:space="preserve">ОБЩИНА </w:t>
      </w:r>
      <w:r w:rsidR="00F61CD2" w:rsidRPr="00427DC2">
        <w:rPr>
          <w:b/>
          <w:sz w:val="28"/>
          <w:szCs w:val="28"/>
        </w:rPr>
        <w:t>ДЕВНЯ</w:t>
      </w:r>
      <w:r w:rsidRPr="00427DC2">
        <w:rPr>
          <w:b/>
          <w:sz w:val="28"/>
          <w:szCs w:val="28"/>
        </w:rPr>
        <w:t xml:space="preserve"> И ИЗДАВАНЕ НА СЕРТИФИКАТИ КЛАС </w:t>
      </w:r>
      <w:r w:rsidRPr="00427DC2">
        <w:rPr>
          <w:rStyle w:val="21"/>
          <w:sz w:val="28"/>
          <w:szCs w:val="28"/>
        </w:rPr>
        <w:t>В</w:t>
      </w:r>
    </w:p>
    <w:p w:rsidR="00427DC2" w:rsidRDefault="00427DC2">
      <w:pPr>
        <w:pStyle w:val="10"/>
        <w:keepNext/>
        <w:keepLines/>
        <w:shd w:val="clear" w:color="auto" w:fill="auto"/>
        <w:spacing w:before="0" w:after="244"/>
      </w:pPr>
      <w:bookmarkStart w:id="0" w:name="bookmark0"/>
    </w:p>
    <w:p w:rsidR="00C42053" w:rsidRDefault="00F42400">
      <w:pPr>
        <w:pStyle w:val="10"/>
        <w:keepNext/>
        <w:keepLines/>
        <w:shd w:val="clear" w:color="auto" w:fill="auto"/>
        <w:spacing w:before="0" w:after="244"/>
      </w:pPr>
      <w:r>
        <w:t>ГЛАВА ПЪРВА</w:t>
      </w:r>
      <w:r>
        <w:br/>
        <w:t>ОБЩИ ПОЛОЖЕНИЯ</w:t>
      </w:r>
      <w:bookmarkEnd w:id="0"/>
    </w:p>
    <w:p w:rsidR="00C42053" w:rsidRDefault="00F42400">
      <w:pPr>
        <w:pStyle w:val="20"/>
        <w:shd w:val="clear" w:color="auto" w:fill="auto"/>
        <w:ind w:firstLine="740"/>
        <w:jc w:val="both"/>
      </w:pPr>
      <w:r>
        <w:t xml:space="preserve">Чл. 1. (1) С тази наредба се определят условията и редът за насърчаване на инвестициите с общинско значение за Община </w:t>
      </w:r>
      <w:r w:rsidR="00F61CD2">
        <w:t>Девня</w:t>
      </w:r>
      <w:r>
        <w:t>, издаване на сертификат клас В и прилагането на мерките за насърчаване на инвестициите, съгласно изискванията на глава трета на Закона за насърчаване на инвестициите (ЗНИ) и на Правилника за прилагането му (ППЗНИ).</w:t>
      </w:r>
    </w:p>
    <w:p w:rsidR="00C42053" w:rsidRDefault="00F42400">
      <w:pPr>
        <w:pStyle w:val="20"/>
        <w:numPr>
          <w:ilvl w:val="0"/>
          <w:numId w:val="1"/>
        </w:numPr>
        <w:shd w:val="clear" w:color="auto" w:fill="auto"/>
        <w:tabs>
          <w:tab w:val="left" w:pos="1173"/>
        </w:tabs>
        <w:ind w:firstLine="740"/>
        <w:jc w:val="both"/>
      </w:pPr>
      <w:r>
        <w:t>Основните цели, които се поставят с наредбата са:</w:t>
      </w:r>
    </w:p>
    <w:p w:rsidR="00C42053" w:rsidRDefault="00F42400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ind w:firstLine="740"/>
        <w:jc w:val="both"/>
      </w:pPr>
      <w:r>
        <w:t xml:space="preserve">повишаване конкурентоспособността на икономиката на Община </w:t>
      </w:r>
      <w:r w:rsidR="00F61CD2">
        <w:t>Девня</w:t>
      </w:r>
      <w:r>
        <w:t>, чрез нарастване на инвестициите за научни изследвания, иновации и технологично развитие в производства и услуги с висока добавена стойност при спазване принципите на устойчивото развитие;</w:t>
      </w:r>
    </w:p>
    <w:p w:rsidR="00C42053" w:rsidRDefault="00F42400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ind w:firstLine="740"/>
        <w:jc w:val="both"/>
      </w:pPr>
      <w:r>
        <w:t>подобряване на инвестиционния климат;</w:t>
      </w:r>
    </w:p>
    <w:p w:rsidR="00C42053" w:rsidRDefault="00F42400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ind w:firstLine="740"/>
        <w:jc w:val="both"/>
      </w:pPr>
      <w:r>
        <w:t>създаване на нови и високопроизводителни работни места.</w:t>
      </w:r>
    </w:p>
    <w:p w:rsidR="00C42053" w:rsidRDefault="00F42400">
      <w:pPr>
        <w:pStyle w:val="20"/>
        <w:shd w:val="clear" w:color="auto" w:fill="auto"/>
        <w:ind w:firstLine="740"/>
        <w:jc w:val="both"/>
      </w:pPr>
      <w:r>
        <w:t>Чл. 2. (1) Инвестиционните проекти с общинско значение с издаден сертификат клас В от кмета на общината се насърчават с мерките по реда на чл. 22з, ал. 3 от ЗНИ.</w:t>
      </w:r>
    </w:p>
    <w:p w:rsidR="00C42053" w:rsidRDefault="00F42400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ind w:firstLine="740"/>
        <w:jc w:val="both"/>
      </w:pPr>
      <w:r>
        <w:t>Инвестициите по ал. 1 се насърчават и по реда на Закона за корпоративното подоходно облагане, Закона за данък върху добавената стойност, Закона за насърчаване на заетостта и Закона за собствеността и ползването на земеделските земи, ако отговарят на предвидените в тях условия.</w:t>
      </w:r>
    </w:p>
    <w:p w:rsidR="00C42053" w:rsidRDefault="00F42400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spacing w:after="267"/>
        <w:ind w:firstLine="740"/>
        <w:jc w:val="both"/>
      </w:pPr>
      <w:r>
        <w:t>По искане на кмета на общината, съгласно чл. 20, ал. 2 от ЗНИ, министърът на финансите, министърът на труда и социалната политика и другите компетентни органи предоставят информация за сертифицираните по ЗНИ инвестиции, които се насърчават по реда на ал. 2.</w:t>
      </w:r>
    </w:p>
    <w:p w:rsidR="00C42053" w:rsidRDefault="00F42400">
      <w:pPr>
        <w:pStyle w:val="12"/>
        <w:keepNext/>
        <w:keepLines/>
        <w:shd w:val="clear" w:color="auto" w:fill="auto"/>
        <w:spacing w:before="0" w:after="0" w:line="240" w:lineRule="exact"/>
      </w:pPr>
      <w:r>
        <w:t>ГЛАВА ВТОРА</w:t>
      </w:r>
    </w:p>
    <w:p w:rsidR="00C42053" w:rsidRDefault="00F42400">
      <w:pPr>
        <w:pStyle w:val="10"/>
        <w:keepNext/>
        <w:keepLines/>
        <w:shd w:val="clear" w:color="auto" w:fill="auto"/>
        <w:spacing w:before="0" w:after="206" w:line="240" w:lineRule="exact"/>
        <w:ind w:left="1000"/>
        <w:jc w:val="left"/>
      </w:pPr>
      <w:bookmarkStart w:id="1" w:name="bookmark1"/>
      <w:r>
        <w:t>ОБЩИНСКА ПОЛИТИКА В ОБЛАСТТА НА ИНВЕСТИЦИИТЕ</w:t>
      </w:r>
      <w:bookmarkEnd w:id="1"/>
    </w:p>
    <w:p w:rsidR="00C42053" w:rsidRDefault="00F42400">
      <w:pPr>
        <w:pStyle w:val="20"/>
        <w:shd w:val="clear" w:color="auto" w:fill="auto"/>
        <w:ind w:firstLine="740"/>
        <w:jc w:val="both"/>
      </w:pPr>
      <w:r>
        <w:t>Чл. 3. (1) Кметът на общината:</w:t>
      </w:r>
    </w:p>
    <w:p w:rsidR="00C42053" w:rsidRDefault="00F42400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ind w:firstLine="740"/>
        <w:jc w:val="both"/>
      </w:pPr>
      <w:r>
        <w:t>осигурява провеждането на политиката за насърчаване на инвестициите на територията на общината при разработването и изпълнението на общинския план за развитие и на програмата за неговото изпълнение;</w:t>
      </w:r>
    </w:p>
    <w:p w:rsidR="00C42053" w:rsidRDefault="00F42400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ind w:firstLine="740"/>
        <w:jc w:val="both"/>
      </w:pPr>
      <w:r>
        <w:t>съдейства за прилагането на мерките за насърчаване на инвестициите по ЗНИ;</w:t>
      </w:r>
    </w:p>
    <w:p w:rsidR="00C42053" w:rsidRDefault="00F42400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jc w:val="both"/>
      </w:pPr>
      <w:r>
        <w:t>издава сертификат клас В за инвестиционни проекти с общинско значение и прилага насърчителните мерки от неговата компетентност.</w:t>
      </w:r>
    </w:p>
    <w:p w:rsidR="00C42053" w:rsidRDefault="00F42400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after="267"/>
        <w:ind w:firstLine="740"/>
        <w:jc w:val="both"/>
      </w:pPr>
      <w:r>
        <w:t>Кметът на общината може да оправомощава кметовете на кметства да изпълняват функциите по ал. 1, т. 1 и 2.</w:t>
      </w:r>
    </w:p>
    <w:p w:rsidR="00C42053" w:rsidRDefault="00F42400">
      <w:pPr>
        <w:pStyle w:val="12"/>
        <w:keepNext/>
        <w:keepLines/>
        <w:shd w:val="clear" w:color="auto" w:fill="auto"/>
        <w:spacing w:before="0" w:after="0" w:line="240" w:lineRule="exact"/>
      </w:pPr>
      <w:r>
        <w:lastRenderedPageBreak/>
        <w:t>ГЛАВА ТРЕТА</w:t>
      </w:r>
    </w:p>
    <w:p w:rsidR="00C42053" w:rsidRDefault="00F42400">
      <w:pPr>
        <w:pStyle w:val="10"/>
        <w:keepNext/>
        <w:keepLines/>
        <w:shd w:val="clear" w:color="auto" w:fill="auto"/>
        <w:spacing w:before="0" w:after="0" w:line="552" w:lineRule="exact"/>
      </w:pPr>
      <w:bookmarkStart w:id="2" w:name="bookmark2"/>
      <w:r>
        <w:t>НАСЪРЧАВАНЕ НА ИНВЕСТИЦИИТЕ</w:t>
      </w:r>
      <w:r>
        <w:br/>
        <w:t>РАЗДЕЛ I</w:t>
      </w:r>
      <w:bookmarkEnd w:id="2"/>
    </w:p>
    <w:p w:rsidR="00C42053" w:rsidRDefault="00F42400">
      <w:pPr>
        <w:pStyle w:val="10"/>
        <w:keepNext/>
        <w:keepLines/>
        <w:shd w:val="clear" w:color="auto" w:fill="auto"/>
        <w:spacing w:before="0" w:after="228" w:line="240" w:lineRule="exact"/>
      </w:pPr>
      <w:bookmarkStart w:id="3" w:name="bookmark3"/>
      <w:r>
        <w:t>УСЛОВИЯ ЗА НАСЪРЧАВАНЕ НА ИНВЕСТИЦИИТЕ</w:t>
      </w:r>
      <w:bookmarkEnd w:id="3"/>
    </w:p>
    <w:p w:rsidR="00C42053" w:rsidRDefault="00F42400">
      <w:pPr>
        <w:pStyle w:val="20"/>
        <w:shd w:val="clear" w:color="auto" w:fill="auto"/>
        <w:spacing w:line="240" w:lineRule="exact"/>
        <w:ind w:firstLine="740"/>
        <w:jc w:val="both"/>
      </w:pPr>
      <w:r>
        <w:t xml:space="preserve">Чл. 4. (1) По реда на тази наредба се насърчават инвестиции в дълготрайни материални и нематериални активи и свързаните с тях нови работни места, осъществявани на територията на Община </w:t>
      </w:r>
      <w:r w:rsidR="00F61CD2">
        <w:t>Девня</w:t>
      </w:r>
      <w:r>
        <w:t>, в съответствие с изискванията на Регламент (ЕС) № 651/2014.</w:t>
      </w:r>
    </w:p>
    <w:p w:rsidR="00C42053" w:rsidRDefault="00F42400" w:rsidP="00A119DA">
      <w:pPr>
        <w:pStyle w:val="20"/>
        <w:shd w:val="clear" w:color="auto" w:fill="auto"/>
        <w:ind w:firstLine="740"/>
        <w:jc w:val="both"/>
      </w:pPr>
      <w:r>
        <w:t>(2) Инвестициите по ал. 1 трябва да отговарят на условията на чл. 12, ал. 2 от</w:t>
      </w:r>
      <w:r w:rsidR="00A119DA">
        <w:t xml:space="preserve"> </w:t>
      </w:r>
      <w:r>
        <w:t>ЗНИ.</w:t>
      </w:r>
    </w:p>
    <w:p w:rsidR="00C42053" w:rsidRDefault="00F42400">
      <w:pPr>
        <w:pStyle w:val="20"/>
        <w:shd w:val="clear" w:color="auto" w:fill="auto"/>
        <w:ind w:firstLine="740"/>
        <w:jc w:val="both"/>
      </w:pPr>
      <w:r>
        <w:t>Чл. 5. (1) Не се насърчават инвестиции на лице:</w:t>
      </w:r>
    </w:p>
    <w:p w:rsidR="00C42053" w:rsidRDefault="00F42400">
      <w:pPr>
        <w:pStyle w:val="20"/>
        <w:numPr>
          <w:ilvl w:val="0"/>
          <w:numId w:val="5"/>
        </w:numPr>
        <w:shd w:val="clear" w:color="auto" w:fill="auto"/>
        <w:tabs>
          <w:tab w:val="left" w:pos="1010"/>
        </w:tabs>
        <w:ind w:firstLine="740"/>
        <w:jc w:val="both"/>
      </w:pPr>
      <w:r>
        <w:t>осъдено с влязла в сила присъда, освен ако е реабилитирано;</w:t>
      </w:r>
    </w:p>
    <w:p w:rsidR="00C42053" w:rsidRDefault="00F42400">
      <w:pPr>
        <w:pStyle w:val="20"/>
        <w:numPr>
          <w:ilvl w:val="0"/>
          <w:numId w:val="5"/>
        </w:numPr>
        <w:shd w:val="clear" w:color="auto" w:fill="auto"/>
        <w:tabs>
          <w:tab w:val="left" w:pos="999"/>
        </w:tabs>
        <w:ind w:firstLine="740"/>
        <w:jc w:val="both"/>
      </w:pPr>
      <w:r>
        <w:t>обявено в несъстоятелност или в открито производство по несъстоятелност, или сключило извънсъдебно споразумение с кредиторите си по смисъла на чл. 740 от Търговския закон;</w:t>
      </w:r>
    </w:p>
    <w:p w:rsidR="00C42053" w:rsidRDefault="00F42400">
      <w:pPr>
        <w:pStyle w:val="20"/>
        <w:numPr>
          <w:ilvl w:val="0"/>
          <w:numId w:val="5"/>
        </w:numPr>
        <w:shd w:val="clear" w:color="auto" w:fill="auto"/>
        <w:tabs>
          <w:tab w:val="left" w:pos="1034"/>
        </w:tabs>
        <w:ind w:firstLine="740"/>
        <w:jc w:val="both"/>
      </w:pPr>
      <w:r>
        <w:t>в производство по ликвидация;</w:t>
      </w:r>
    </w:p>
    <w:p w:rsidR="00C42053" w:rsidRDefault="00F42400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ind w:firstLine="740"/>
        <w:jc w:val="both"/>
      </w:pPr>
      <w:r>
        <w:t>с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задълженията;</w:t>
      </w:r>
    </w:p>
    <w:p w:rsidR="00C42053" w:rsidRDefault="00F42400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ind w:firstLine="740"/>
        <w:jc w:val="both"/>
      </w:pPr>
      <w:r>
        <w:t>което има неизплатени трудови възнаграждения към работници и служители, установени с влязло в сила наказателно постановление.</w:t>
      </w:r>
    </w:p>
    <w:p w:rsidR="00C42053" w:rsidRDefault="00F42400">
      <w:pPr>
        <w:pStyle w:val="20"/>
        <w:numPr>
          <w:ilvl w:val="0"/>
          <w:numId w:val="6"/>
        </w:numPr>
        <w:shd w:val="clear" w:color="auto" w:fill="auto"/>
        <w:tabs>
          <w:tab w:val="left" w:pos="1110"/>
        </w:tabs>
        <w:ind w:firstLine="740"/>
        <w:jc w:val="both"/>
      </w:pPr>
      <w:r>
        <w:t>Не се насърчават инвестиции на чуждестранно лице, за което в държавата в която е установено, е налице някое от обстоятелствата по ал. 1 съгласно националното му законодателство.</w:t>
      </w:r>
    </w:p>
    <w:p w:rsidR="00C42053" w:rsidRDefault="00F42400">
      <w:pPr>
        <w:pStyle w:val="20"/>
        <w:numPr>
          <w:ilvl w:val="0"/>
          <w:numId w:val="6"/>
        </w:numPr>
        <w:shd w:val="clear" w:color="auto" w:fill="auto"/>
        <w:tabs>
          <w:tab w:val="left" w:pos="1119"/>
        </w:tabs>
        <w:ind w:firstLine="740"/>
        <w:jc w:val="both"/>
      </w:pPr>
      <w:r>
        <w:t>Изискването по ал. 1, т. 1 се отнася за едноличните собственици на капитала, за управителите или за членовете на управителните органи на инвеститора, а в случай че членове са юридически лица - за техните представители в съответния управителен орган.</w:t>
      </w:r>
    </w:p>
    <w:p w:rsidR="00C42053" w:rsidRDefault="00F42400">
      <w:pPr>
        <w:pStyle w:val="20"/>
        <w:shd w:val="clear" w:color="auto" w:fill="auto"/>
        <w:ind w:firstLine="740"/>
        <w:jc w:val="both"/>
      </w:pPr>
      <w:r>
        <w:t>Чл. 6. Не се насърчават инвестиции:</w:t>
      </w:r>
    </w:p>
    <w:p w:rsidR="00C42053" w:rsidRDefault="00F42400">
      <w:pPr>
        <w:pStyle w:val="20"/>
        <w:numPr>
          <w:ilvl w:val="0"/>
          <w:numId w:val="7"/>
        </w:numPr>
        <w:shd w:val="clear" w:color="auto" w:fill="auto"/>
        <w:tabs>
          <w:tab w:val="left" w:pos="999"/>
        </w:tabs>
        <w:ind w:firstLine="740"/>
        <w:jc w:val="both"/>
      </w:pPr>
      <w:r>
        <w:t>в предприятие, за което са налице условията по чл. 1, параграф 4 от Регламент (ЕС) № 651/2014;</w:t>
      </w:r>
    </w:p>
    <w:p w:rsidR="00C42053" w:rsidRDefault="00F42400">
      <w:pPr>
        <w:pStyle w:val="20"/>
        <w:numPr>
          <w:ilvl w:val="0"/>
          <w:numId w:val="7"/>
        </w:numPr>
        <w:shd w:val="clear" w:color="auto" w:fill="auto"/>
        <w:tabs>
          <w:tab w:val="left" w:pos="1004"/>
        </w:tabs>
        <w:ind w:firstLine="740"/>
        <w:jc w:val="both"/>
      </w:pPr>
      <w:r>
        <w:t>за изпълнение на приватизационни договори по Закона за приватизация и следприватизационен контрол или за изпълнение на концесионни договори за добив на природни богатства по Закона за концесиите или за добив на подземни богатства по Закона за подземните богатства и в изпълнение на компенсаторни (офсетни) споразумения;</w:t>
      </w:r>
    </w:p>
    <w:p w:rsidR="00C42053" w:rsidRDefault="00F42400">
      <w:pPr>
        <w:pStyle w:val="20"/>
        <w:numPr>
          <w:ilvl w:val="0"/>
          <w:numId w:val="7"/>
        </w:numPr>
        <w:shd w:val="clear" w:color="auto" w:fill="auto"/>
        <w:tabs>
          <w:tab w:val="left" w:pos="1009"/>
        </w:tabs>
        <w:spacing w:after="267"/>
        <w:ind w:firstLine="740"/>
        <w:jc w:val="both"/>
      </w:pPr>
      <w:r>
        <w:t>в дейности и сектори на икономиката съгласно чл. 1, параграф 2, букви „в“ и „г“ и параграф 3, букви „а“ - „г“ и чл. 13, букви „а“ -„в“ от Регламент (ЕС) № 651/2014;</w:t>
      </w:r>
    </w:p>
    <w:p w:rsidR="00C42053" w:rsidRDefault="00F42400">
      <w:pPr>
        <w:pStyle w:val="10"/>
        <w:keepNext/>
        <w:keepLines/>
        <w:shd w:val="clear" w:color="auto" w:fill="auto"/>
        <w:spacing w:before="0" w:after="0" w:line="240" w:lineRule="exact"/>
      </w:pPr>
      <w:bookmarkStart w:id="4" w:name="bookmark4"/>
      <w:r>
        <w:t>РАЗДЕЛ II</w:t>
      </w:r>
      <w:bookmarkEnd w:id="4"/>
    </w:p>
    <w:p w:rsidR="00C42053" w:rsidRDefault="00F42400">
      <w:pPr>
        <w:pStyle w:val="10"/>
        <w:keepNext/>
        <w:keepLines/>
        <w:shd w:val="clear" w:color="auto" w:fill="auto"/>
        <w:spacing w:before="0" w:after="206" w:line="240" w:lineRule="exact"/>
      </w:pPr>
      <w:bookmarkStart w:id="5" w:name="bookmark5"/>
      <w:r>
        <w:t>ИНВЕСТИЦИОННИ ПРОЕКТИ С ОБЩИНСКО ЗНАЧЕНИЕ</w:t>
      </w:r>
      <w:bookmarkEnd w:id="5"/>
    </w:p>
    <w:p w:rsidR="00C42053" w:rsidRDefault="00F42400">
      <w:pPr>
        <w:pStyle w:val="20"/>
        <w:shd w:val="clear" w:color="auto" w:fill="auto"/>
        <w:ind w:firstLine="740"/>
        <w:jc w:val="both"/>
      </w:pPr>
      <w:r>
        <w:t>Чл. 7. (1) Инвестициите се определят като клас В с общинско значение въз основа на критериите за размер на инвестициите и заетостта. Проектите с общинско значение се насърчават като инвестиции клас В, когато се реализират в административните граници на общината и отговарят на условията на тази наредба. Проектите:</w:t>
      </w:r>
    </w:p>
    <w:p w:rsidR="00C42053" w:rsidRDefault="00F42400">
      <w:pPr>
        <w:pStyle w:val="20"/>
        <w:numPr>
          <w:ilvl w:val="0"/>
          <w:numId w:val="8"/>
        </w:numPr>
        <w:shd w:val="clear" w:color="auto" w:fill="auto"/>
        <w:tabs>
          <w:tab w:val="left" w:pos="1004"/>
        </w:tabs>
        <w:ind w:firstLine="740"/>
        <w:jc w:val="both"/>
      </w:pPr>
      <w:r>
        <w:t>могат да се изпълняват във всички сектори на икономиката, с изключение на посочените в чл. 13 а, т. 3 от ЗНИ; икономическите дейности се определят съгласно действащата Статистическа класификация на икономическите дейности в Европейската общност (НАСБ), съответно нейното пряко приложение в Република България чрез съответстващата класификация;</w:t>
      </w:r>
    </w:p>
    <w:p w:rsidR="00C42053" w:rsidRDefault="00F42400">
      <w:pPr>
        <w:pStyle w:val="20"/>
        <w:numPr>
          <w:ilvl w:val="0"/>
          <w:numId w:val="8"/>
        </w:numPr>
        <w:shd w:val="clear" w:color="auto" w:fill="auto"/>
        <w:tabs>
          <w:tab w:val="left" w:pos="999"/>
        </w:tabs>
        <w:ind w:firstLine="740"/>
        <w:jc w:val="both"/>
      </w:pPr>
      <w:r>
        <w:t>предвиждат размер на инвестицията, ненадвишаващ минималния размер за клас Б по чл. 12, ал. 2, т. 5 от ЗНИ, определен с ППЗНИ;</w:t>
      </w:r>
    </w:p>
    <w:p w:rsidR="00C42053" w:rsidRDefault="00F42400">
      <w:pPr>
        <w:pStyle w:val="20"/>
        <w:numPr>
          <w:ilvl w:val="0"/>
          <w:numId w:val="8"/>
        </w:numPr>
        <w:shd w:val="clear" w:color="auto" w:fill="auto"/>
        <w:tabs>
          <w:tab w:val="left" w:pos="1031"/>
        </w:tabs>
        <w:ind w:firstLine="740"/>
        <w:jc w:val="both"/>
      </w:pPr>
      <w:r>
        <w:t>създават заетост по смисъла на чл. 12, ал. 2, т. 7 от ЗНИ, която:</w:t>
      </w:r>
    </w:p>
    <w:p w:rsidR="00C42053" w:rsidRDefault="00F42400">
      <w:pPr>
        <w:pStyle w:val="20"/>
        <w:shd w:val="clear" w:color="auto" w:fill="auto"/>
        <w:tabs>
          <w:tab w:val="left" w:pos="1048"/>
        </w:tabs>
        <w:ind w:firstLine="740"/>
        <w:jc w:val="both"/>
      </w:pPr>
      <w:r>
        <w:t>а)</w:t>
      </w:r>
      <w:r>
        <w:tab/>
        <w:t>да е пряко свързана с осъществяването на инвестиционния проект;</w:t>
      </w:r>
    </w:p>
    <w:p w:rsidR="00C42053" w:rsidRDefault="00F42400">
      <w:pPr>
        <w:pStyle w:val="20"/>
        <w:shd w:val="clear" w:color="auto" w:fill="auto"/>
        <w:tabs>
          <w:tab w:val="left" w:pos="1033"/>
        </w:tabs>
        <w:ind w:firstLine="740"/>
        <w:jc w:val="both"/>
      </w:pPr>
      <w:r>
        <w:t>б)</w:t>
      </w:r>
      <w:r>
        <w:tab/>
        <w:t xml:space="preserve">инвестиционният проект да води до нетно увеличение на броя на служителите в </w:t>
      </w:r>
      <w:r>
        <w:lastRenderedPageBreak/>
        <w:t>съответното предприятие/организация в сравнение със средния брой на служителите през предходните 12 месеца;</w:t>
      </w:r>
    </w:p>
    <w:p w:rsidR="00C42053" w:rsidRDefault="00F42400">
      <w:pPr>
        <w:pStyle w:val="20"/>
        <w:shd w:val="clear" w:color="auto" w:fill="auto"/>
        <w:tabs>
          <w:tab w:val="left" w:pos="1033"/>
        </w:tabs>
        <w:ind w:firstLine="740"/>
        <w:jc w:val="both"/>
      </w:pPr>
      <w:r>
        <w:t>в)</w:t>
      </w:r>
      <w:r>
        <w:tab/>
        <w:t>създадената заетост да се поддържа за минимален период от 5 години в случай на голямо предприятие и за минимален период от 3 години в случай на малки и средни предприятия;</w:t>
      </w:r>
    </w:p>
    <w:p w:rsidR="00C42053" w:rsidRDefault="00F42400">
      <w:pPr>
        <w:pStyle w:val="20"/>
        <w:shd w:val="clear" w:color="auto" w:fill="auto"/>
        <w:ind w:firstLine="740"/>
        <w:jc w:val="both"/>
      </w:pPr>
      <w:r>
        <w:t>(2) Инвестициите с общинско значение, получили сертификат за клас В, се насърчават за изпълнение на инвестиционния проект чрез:</w:t>
      </w:r>
    </w:p>
    <w:p w:rsidR="00C42053" w:rsidRDefault="00F42400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ind w:firstLine="740"/>
        <w:jc w:val="both"/>
      </w:pPr>
      <w:r>
        <w:t>съкратени срокове за административно обслужване, предоставяно от общината;</w:t>
      </w:r>
    </w:p>
    <w:p w:rsidR="00C42053" w:rsidRDefault="00F42400">
      <w:pPr>
        <w:pStyle w:val="20"/>
        <w:numPr>
          <w:ilvl w:val="0"/>
          <w:numId w:val="9"/>
        </w:numPr>
        <w:shd w:val="clear" w:color="auto" w:fill="auto"/>
        <w:tabs>
          <w:tab w:val="left" w:pos="1034"/>
        </w:tabs>
        <w:ind w:firstLine="740"/>
        <w:jc w:val="both"/>
      </w:pPr>
      <w:r>
        <w:t>индивидуално административно обслужване, предоставяно от общината;</w:t>
      </w:r>
    </w:p>
    <w:p w:rsidR="00C42053" w:rsidRDefault="00F42400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ind w:firstLine="740"/>
        <w:jc w:val="both"/>
      </w:pPr>
      <w:r>
        <w:t>придобиване право на собственост или ограничени вещни права върху имоти - частна общинска собственост, по реда на чл. 14, ал. 1, т. 1 и 2 при спазване на условията по чл. 14, ал. 2 - 8 от настоящата наредба. Мярката се прилага, в случай че не е заявена от инвеститор по реда на чл. 18 от ЗНИ при издаване на сертификат за инвестиция клас А, клас Б или за приоритетен инвестиционен проект за същия имот - частна общинска собственост.</w:t>
      </w:r>
    </w:p>
    <w:p w:rsidR="00C42053" w:rsidRDefault="00F42400">
      <w:pPr>
        <w:pStyle w:val="20"/>
        <w:shd w:val="clear" w:color="auto" w:fill="auto"/>
        <w:ind w:firstLine="740"/>
        <w:jc w:val="both"/>
      </w:pPr>
      <w:r>
        <w:t>Чл. 8. (1) Мерките за насърчаване на инвестициите могат да се прилагат по отношение на юридически лица, в които инвеститорът, чийто инвестиционен проект е сертифициран, притежава не по- малко от 75 на сто от регистрирания капитал.</w:t>
      </w:r>
    </w:p>
    <w:p w:rsidR="00C42053" w:rsidRDefault="00F42400">
      <w:pPr>
        <w:pStyle w:val="20"/>
        <w:shd w:val="clear" w:color="auto" w:fill="auto"/>
        <w:spacing w:after="267"/>
        <w:ind w:firstLine="740"/>
        <w:jc w:val="both"/>
      </w:pPr>
      <w:r>
        <w:t>(2) Инвеститорът и юридическите лица по ал. 1 отговарят солидарно за изпълнението на задълженията си по осъществяване на инвестицията.</w:t>
      </w:r>
    </w:p>
    <w:p w:rsidR="00C42053" w:rsidRDefault="00F42400">
      <w:pPr>
        <w:pStyle w:val="10"/>
        <w:keepNext/>
        <w:keepLines/>
        <w:shd w:val="clear" w:color="auto" w:fill="auto"/>
        <w:spacing w:before="0" w:after="0" w:line="240" w:lineRule="exact"/>
      </w:pPr>
      <w:bookmarkStart w:id="6" w:name="bookmark6"/>
      <w:r>
        <w:t>РАЗДЕЛ III</w:t>
      </w:r>
      <w:bookmarkEnd w:id="6"/>
    </w:p>
    <w:p w:rsidR="00C42053" w:rsidRDefault="00F42400">
      <w:pPr>
        <w:pStyle w:val="10"/>
        <w:keepNext/>
        <w:keepLines/>
        <w:shd w:val="clear" w:color="auto" w:fill="auto"/>
        <w:spacing w:before="0" w:after="206" w:line="240" w:lineRule="exact"/>
        <w:ind w:firstLine="740"/>
        <w:jc w:val="both"/>
      </w:pPr>
      <w:bookmarkStart w:id="7" w:name="bookmark7"/>
      <w:r>
        <w:t>РЕД ЗА ИЗДАВАНЕ НА СЕРТИФИКАТ ЗА ИНВЕСТИЦИЯ КЛАС В</w:t>
      </w:r>
      <w:bookmarkEnd w:id="7"/>
    </w:p>
    <w:p w:rsidR="00C42053" w:rsidRDefault="00F42400">
      <w:pPr>
        <w:pStyle w:val="20"/>
        <w:shd w:val="clear" w:color="auto" w:fill="auto"/>
        <w:ind w:firstLine="740"/>
        <w:jc w:val="both"/>
      </w:pPr>
      <w:r>
        <w:t>Чл. 9. (1) За издаване на сертификат за инвестиция клас В съгласно чл. 18, ал. 5 от ЗНИ, инвеститорът подава заявление до кмета на Община</w:t>
      </w:r>
      <w:r w:rsidR="00847770">
        <w:t xml:space="preserve"> </w:t>
      </w:r>
      <w:r w:rsidR="00F61CD2">
        <w:t>Девня</w:t>
      </w:r>
      <w:r>
        <w:t xml:space="preserve"> по образец - приложение към Наредбата, в което посочва мерките за насърчаване на инвестициите по чл. 7, ал. 2, които желае да ползва.</w:t>
      </w:r>
    </w:p>
    <w:p w:rsidR="00C42053" w:rsidRDefault="00F42400">
      <w:pPr>
        <w:pStyle w:val="20"/>
        <w:shd w:val="clear" w:color="auto" w:fill="auto"/>
        <w:ind w:firstLine="740"/>
        <w:jc w:val="both"/>
      </w:pPr>
      <w:r>
        <w:t>(2) Към заявлението си инвеститорът прилага инвестиционен проект и необходимите документи, посочени в него.</w:t>
      </w:r>
    </w:p>
    <w:p w:rsidR="00C42053" w:rsidRDefault="00F42400">
      <w:pPr>
        <w:pStyle w:val="20"/>
        <w:shd w:val="clear" w:color="auto" w:fill="auto"/>
        <w:ind w:firstLine="740"/>
        <w:jc w:val="both"/>
      </w:pPr>
      <w:r>
        <w:t>Чл. 10. (1) При постъпване на заявлението и документите по чл. 9 те се завеждат в деловодството на общината, като се отбелязват датата на подаване на заявлението, поредният номер, данните на заявителя (фирма/имена, седалище и адрес на управление/постоянен адрес).</w:t>
      </w:r>
    </w:p>
    <w:p w:rsidR="00C42053" w:rsidRDefault="00F42400">
      <w:pPr>
        <w:pStyle w:val="20"/>
        <w:numPr>
          <w:ilvl w:val="0"/>
          <w:numId w:val="10"/>
        </w:numPr>
        <w:shd w:val="clear" w:color="auto" w:fill="auto"/>
        <w:tabs>
          <w:tab w:val="left" w:pos="1114"/>
        </w:tabs>
        <w:ind w:firstLine="740"/>
        <w:jc w:val="both"/>
      </w:pPr>
      <w:r>
        <w:t>Кметът определя служителите, които да извършат оценка на заявлението и документите за съответствие с изискванията на ЗНИ и на ППЗНИ.</w:t>
      </w:r>
    </w:p>
    <w:p w:rsidR="00C42053" w:rsidRDefault="00F42400">
      <w:pPr>
        <w:pStyle w:val="20"/>
        <w:numPr>
          <w:ilvl w:val="0"/>
          <w:numId w:val="10"/>
        </w:numPr>
        <w:shd w:val="clear" w:color="auto" w:fill="auto"/>
        <w:tabs>
          <w:tab w:val="left" w:pos="1119"/>
        </w:tabs>
        <w:ind w:firstLine="740"/>
        <w:jc w:val="both"/>
      </w:pPr>
      <w:r>
        <w:t>Оценката по ал. 2 включва и проверка за съответствие между разходите за инвестиционния проект и финансовите възможности на инвеститора и източници на финансиране, удостоверени с документите по чл. 9, както и с условията по чл. 4 и чл. 6, т. 2 и т. 3.</w:t>
      </w:r>
    </w:p>
    <w:p w:rsidR="00C42053" w:rsidRDefault="00F42400">
      <w:pPr>
        <w:pStyle w:val="20"/>
        <w:numPr>
          <w:ilvl w:val="0"/>
          <w:numId w:val="10"/>
        </w:numPr>
        <w:shd w:val="clear" w:color="auto" w:fill="auto"/>
        <w:tabs>
          <w:tab w:val="left" w:pos="1119"/>
        </w:tabs>
        <w:ind w:firstLine="740"/>
        <w:jc w:val="both"/>
      </w:pPr>
      <w:r>
        <w:t>В случай че служителите по ал. 2 констатират несъответствия и/или непълноти в заявлението и документите по чл. 9, инвеститорът писмено се уведомява за тях и му се определя срок до два месеца от подаване на заявлението за отстраняването им.</w:t>
      </w:r>
    </w:p>
    <w:p w:rsidR="00C42053" w:rsidRDefault="00F42400">
      <w:pPr>
        <w:pStyle w:val="20"/>
        <w:numPr>
          <w:ilvl w:val="0"/>
          <w:numId w:val="10"/>
        </w:numPr>
        <w:shd w:val="clear" w:color="auto" w:fill="auto"/>
        <w:tabs>
          <w:tab w:val="left" w:pos="1110"/>
        </w:tabs>
        <w:ind w:firstLine="740"/>
        <w:jc w:val="both"/>
      </w:pPr>
      <w:r>
        <w:t>Уведомяването на инвеститора се извършва от кмета или от оправомощено от него длъжностно лице, като се изпраща на хартиен носител или по електронен път</w:t>
      </w:r>
    </w:p>
    <w:p w:rsidR="00C42053" w:rsidRDefault="00F42400">
      <w:pPr>
        <w:pStyle w:val="20"/>
        <w:shd w:val="clear" w:color="auto" w:fill="auto"/>
      </w:pPr>
      <w:r>
        <w:t>по един или няколко от следните начини:</w:t>
      </w:r>
    </w:p>
    <w:p w:rsidR="00C42053" w:rsidRDefault="00F42400">
      <w:pPr>
        <w:pStyle w:val="20"/>
        <w:numPr>
          <w:ilvl w:val="0"/>
          <w:numId w:val="11"/>
        </w:numPr>
        <w:shd w:val="clear" w:color="auto" w:fill="auto"/>
        <w:tabs>
          <w:tab w:val="left" w:pos="1090"/>
        </w:tabs>
        <w:ind w:firstLine="760"/>
        <w:jc w:val="both"/>
      </w:pPr>
      <w:r>
        <w:t>препоръчано писмо с обратна разписка;</w:t>
      </w:r>
    </w:p>
    <w:p w:rsidR="00C42053" w:rsidRDefault="00F42400">
      <w:pPr>
        <w:pStyle w:val="20"/>
        <w:numPr>
          <w:ilvl w:val="0"/>
          <w:numId w:val="11"/>
        </w:numPr>
        <w:shd w:val="clear" w:color="auto" w:fill="auto"/>
        <w:tabs>
          <w:tab w:val="left" w:pos="1059"/>
        </w:tabs>
        <w:ind w:firstLine="760"/>
        <w:jc w:val="both"/>
      </w:pPr>
      <w:r>
        <w:t>на хартиен носител по реда на т. 1 и по електронна поща без използване на електронен подпис;</w:t>
      </w:r>
    </w:p>
    <w:p w:rsidR="00C42053" w:rsidRDefault="00F42400">
      <w:pPr>
        <w:pStyle w:val="20"/>
        <w:numPr>
          <w:ilvl w:val="0"/>
          <w:numId w:val="11"/>
        </w:numPr>
        <w:shd w:val="clear" w:color="auto" w:fill="auto"/>
        <w:tabs>
          <w:tab w:val="left" w:pos="1114"/>
        </w:tabs>
        <w:ind w:firstLine="760"/>
        <w:jc w:val="both"/>
      </w:pPr>
      <w:r>
        <w:t>по електронен път с използване на електронен подпис.</w:t>
      </w:r>
    </w:p>
    <w:p w:rsidR="00C42053" w:rsidRDefault="00F42400">
      <w:pPr>
        <w:pStyle w:val="20"/>
        <w:numPr>
          <w:ilvl w:val="0"/>
          <w:numId w:val="10"/>
        </w:numPr>
        <w:shd w:val="clear" w:color="auto" w:fill="auto"/>
        <w:tabs>
          <w:tab w:val="left" w:pos="1179"/>
        </w:tabs>
        <w:ind w:firstLine="760"/>
        <w:jc w:val="both"/>
      </w:pPr>
      <w:r>
        <w:t>Ако уведомлението не бъде прието от лицето на посочения от него адрес, уведомяването се счита за извършено с поставянето му на специално определено място в сградата на общината.</w:t>
      </w:r>
    </w:p>
    <w:p w:rsidR="00C42053" w:rsidRDefault="00F42400">
      <w:pPr>
        <w:pStyle w:val="20"/>
        <w:shd w:val="clear" w:color="auto" w:fill="auto"/>
        <w:ind w:firstLine="760"/>
        <w:jc w:val="both"/>
      </w:pPr>
      <w:r>
        <w:t>Чл. 11. (1) След извършване на оценка на заявлението и документите по чл. 9 служителите по чл. 10, ал. 2 изготвят становище за издаване на сертификат за клас инвестиция В.</w:t>
      </w:r>
    </w:p>
    <w:p w:rsidR="00C42053" w:rsidRDefault="00F42400">
      <w:pPr>
        <w:pStyle w:val="20"/>
        <w:numPr>
          <w:ilvl w:val="0"/>
          <w:numId w:val="12"/>
        </w:numPr>
        <w:shd w:val="clear" w:color="auto" w:fill="auto"/>
        <w:tabs>
          <w:tab w:val="left" w:pos="1219"/>
        </w:tabs>
        <w:ind w:firstLine="760"/>
        <w:jc w:val="both"/>
      </w:pPr>
      <w:r>
        <w:lastRenderedPageBreak/>
        <w:t>Въз основа на изготвеното становище кметът:</w:t>
      </w:r>
    </w:p>
    <w:p w:rsidR="00C42053" w:rsidRDefault="00F42400">
      <w:pPr>
        <w:pStyle w:val="20"/>
        <w:numPr>
          <w:ilvl w:val="0"/>
          <w:numId w:val="13"/>
        </w:numPr>
        <w:shd w:val="clear" w:color="auto" w:fill="auto"/>
        <w:tabs>
          <w:tab w:val="left" w:pos="1059"/>
        </w:tabs>
        <w:ind w:firstLine="760"/>
        <w:jc w:val="both"/>
      </w:pPr>
      <w:r>
        <w:t>изготвя мотивирано предложение до общинския съвет за издаване на сертификат за инвестиция клас В или за отказ в случаите по чл. 12;</w:t>
      </w:r>
    </w:p>
    <w:p w:rsidR="00C42053" w:rsidRDefault="00F42400">
      <w:pPr>
        <w:pStyle w:val="20"/>
        <w:numPr>
          <w:ilvl w:val="0"/>
          <w:numId w:val="13"/>
        </w:numPr>
        <w:shd w:val="clear" w:color="auto" w:fill="auto"/>
        <w:tabs>
          <w:tab w:val="left" w:pos="1064"/>
        </w:tabs>
        <w:ind w:firstLine="760"/>
        <w:jc w:val="both"/>
      </w:pPr>
      <w:r>
        <w:t>изпраща до общинския съвет предложението по т. 1 заедно с окомплект</w:t>
      </w:r>
      <w:r w:rsidR="00F20097">
        <w:t>ованите документи по чл. 9, ал.</w:t>
      </w:r>
      <w:r>
        <w:t xml:space="preserve">1 и </w:t>
      </w:r>
      <w:r w:rsidR="00F20097">
        <w:t>ал.</w:t>
      </w:r>
      <w:r>
        <w:t>2 в 30-дневен срок от подаването им или от датата на отстраняване на констатирани несъответствия и/или непълноти на документите по чл. 9.</w:t>
      </w:r>
    </w:p>
    <w:p w:rsidR="00C42053" w:rsidRDefault="00F42400">
      <w:pPr>
        <w:pStyle w:val="20"/>
        <w:numPr>
          <w:ilvl w:val="0"/>
          <w:numId w:val="12"/>
        </w:numPr>
        <w:shd w:val="clear" w:color="auto" w:fill="auto"/>
        <w:tabs>
          <w:tab w:val="left" w:pos="1219"/>
        </w:tabs>
        <w:ind w:firstLine="760"/>
        <w:jc w:val="both"/>
      </w:pPr>
      <w:r>
        <w:t>Предложението по ал. 2, т. 1 съдържа:</w:t>
      </w:r>
    </w:p>
    <w:p w:rsidR="00C42053" w:rsidRDefault="00F42400">
      <w:pPr>
        <w:pStyle w:val="20"/>
        <w:numPr>
          <w:ilvl w:val="0"/>
          <w:numId w:val="14"/>
        </w:numPr>
        <w:shd w:val="clear" w:color="auto" w:fill="auto"/>
        <w:tabs>
          <w:tab w:val="left" w:pos="1059"/>
        </w:tabs>
        <w:ind w:firstLine="760"/>
        <w:jc w:val="both"/>
      </w:pPr>
      <w:r>
        <w:t>пълна и точна преценка с мотиви за издаването на сертификат за инвестиция клас В в съответствие с изискванията на ЗНИ, ППЗНИ и на наредбата, или</w:t>
      </w:r>
    </w:p>
    <w:p w:rsidR="00C42053" w:rsidRDefault="00F42400">
      <w:pPr>
        <w:pStyle w:val="20"/>
        <w:numPr>
          <w:ilvl w:val="0"/>
          <w:numId w:val="14"/>
        </w:numPr>
        <w:shd w:val="clear" w:color="auto" w:fill="auto"/>
        <w:tabs>
          <w:tab w:val="left" w:pos="1114"/>
        </w:tabs>
        <w:ind w:firstLine="760"/>
        <w:jc w:val="both"/>
      </w:pPr>
      <w:r>
        <w:t>основания за отказ за издаване на сертификат за инвестиция клас В.</w:t>
      </w:r>
    </w:p>
    <w:p w:rsidR="00C42053" w:rsidRDefault="00F42400">
      <w:pPr>
        <w:pStyle w:val="20"/>
        <w:numPr>
          <w:ilvl w:val="0"/>
          <w:numId w:val="12"/>
        </w:numPr>
        <w:shd w:val="clear" w:color="auto" w:fill="auto"/>
        <w:tabs>
          <w:tab w:val="left" w:pos="1219"/>
        </w:tabs>
        <w:ind w:firstLine="760"/>
        <w:jc w:val="both"/>
      </w:pPr>
      <w:r>
        <w:t>Към предложението се прилагат и документите по чл. 9.</w:t>
      </w:r>
    </w:p>
    <w:p w:rsidR="00C42053" w:rsidRDefault="00F42400">
      <w:pPr>
        <w:pStyle w:val="20"/>
        <w:shd w:val="clear" w:color="auto" w:fill="auto"/>
        <w:ind w:firstLine="760"/>
        <w:jc w:val="both"/>
      </w:pPr>
      <w:r>
        <w:t>Чл. 12. Сертификат за клас инвестиция не се издава, когато:</w:t>
      </w:r>
    </w:p>
    <w:p w:rsidR="00C42053" w:rsidRDefault="00F42400">
      <w:pPr>
        <w:pStyle w:val="20"/>
        <w:numPr>
          <w:ilvl w:val="0"/>
          <w:numId w:val="15"/>
        </w:numPr>
        <w:shd w:val="clear" w:color="auto" w:fill="auto"/>
        <w:tabs>
          <w:tab w:val="left" w:pos="1090"/>
        </w:tabs>
        <w:ind w:firstLine="760"/>
        <w:jc w:val="both"/>
      </w:pPr>
      <w:r>
        <w:t>са допуснати несъответствия с условията по чл. 7, ал. 1, или</w:t>
      </w:r>
    </w:p>
    <w:p w:rsidR="00C42053" w:rsidRDefault="00F42400">
      <w:pPr>
        <w:pStyle w:val="20"/>
        <w:numPr>
          <w:ilvl w:val="0"/>
          <w:numId w:val="15"/>
        </w:numPr>
        <w:shd w:val="clear" w:color="auto" w:fill="auto"/>
        <w:tabs>
          <w:tab w:val="left" w:pos="1114"/>
        </w:tabs>
        <w:ind w:firstLine="760"/>
        <w:jc w:val="both"/>
      </w:pPr>
      <w:r>
        <w:t>инвестицията не отговаря на условията по чл. 4, или</w:t>
      </w:r>
    </w:p>
    <w:p w:rsidR="00C42053" w:rsidRDefault="00F42400">
      <w:pPr>
        <w:pStyle w:val="20"/>
        <w:numPr>
          <w:ilvl w:val="0"/>
          <w:numId w:val="15"/>
        </w:numPr>
        <w:shd w:val="clear" w:color="auto" w:fill="auto"/>
        <w:tabs>
          <w:tab w:val="left" w:pos="1114"/>
        </w:tabs>
        <w:ind w:firstLine="760"/>
        <w:jc w:val="both"/>
      </w:pPr>
      <w:r>
        <w:t>е налице някое от обстоятелствата по чл. 6, или</w:t>
      </w:r>
    </w:p>
    <w:p w:rsidR="00C42053" w:rsidRDefault="00F42400">
      <w:pPr>
        <w:pStyle w:val="20"/>
        <w:numPr>
          <w:ilvl w:val="0"/>
          <w:numId w:val="15"/>
        </w:numPr>
        <w:shd w:val="clear" w:color="auto" w:fill="auto"/>
        <w:tabs>
          <w:tab w:val="left" w:pos="1114"/>
        </w:tabs>
        <w:ind w:firstLine="760"/>
        <w:jc w:val="both"/>
      </w:pPr>
      <w:r>
        <w:t>инвестицията е на лице по чл. 5, или</w:t>
      </w:r>
    </w:p>
    <w:p w:rsidR="00C42053" w:rsidRDefault="00F42400">
      <w:pPr>
        <w:pStyle w:val="20"/>
        <w:numPr>
          <w:ilvl w:val="0"/>
          <w:numId w:val="15"/>
        </w:numPr>
        <w:shd w:val="clear" w:color="auto" w:fill="auto"/>
        <w:tabs>
          <w:tab w:val="left" w:pos="1078"/>
        </w:tabs>
        <w:ind w:firstLine="760"/>
        <w:jc w:val="both"/>
      </w:pPr>
      <w:r>
        <w:t>са допуснати несъответствия и/или непълноти в представените документи по чл. 9 и те не са отстранени в срок до 6 месеца, считано от датата на подаване на заявлението.</w:t>
      </w:r>
    </w:p>
    <w:p w:rsidR="00C42053" w:rsidRDefault="00F42400">
      <w:pPr>
        <w:pStyle w:val="20"/>
        <w:shd w:val="clear" w:color="auto" w:fill="auto"/>
        <w:ind w:firstLine="760"/>
        <w:jc w:val="both"/>
      </w:pPr>
      <w:r>
        <w:t>Чл. 13. (1) Кметът на общината:</w:t>
      </w:r>
    </w:p>
    <w:p w:rsidR="00C42053" w:rsidRDefault="00F42400">
      <w:pPr>
        <w:pStyle w:val="20"/>
        <w:numPr>
          <w:ilvl w:val="0"/>
          <w:numId w:val="16"/>
        </w:numPr>
        <w:shd w:val="clear" w:color="auto" w:fill="auto"/>
        <w:tabs>
          <w:tab w:val="left" w:pos="1059"/>
        </w:tabs>
        <w:ind w:firstLine="760"/>
        <w:jc w:val="both"/>
      </w:pPr>
      <w:r>
        <w:t>издава сертификат за инвестиция клас В въз основа на решение на общинския съвет, по реда на чл. 11 от настоящата наредба;</w:t>
      </w:r>
    </w:p>
    <w:p w:rsidR="00C42053" w:rsidRDefault="00F42400">
      <w:pPr>
        <w:pStyle w:val="20"/>
        <w:numPr>
          <w:ilvl w:val="0"/>
          <w:numId w:val="16"/>
        </w:numPr>
        <w:shd w:val="clear" w:color="auto" w:fill="auto"/>
        <w:tabs>
          <w:tab w:val="left" w:pos="1114"/>
        </w:tabs>
        <w:ind w:firstLine="760"/>
        <w:jc w:val="both"/>
      </w:pPr>
      <w:r>
        <w:t>отказва издаването на сертификат за инвестиция клас В в случаите по чл. 12;</w:t>
      </w:r>
    </w:p>
    <w:p w:rsidR="00C42053" w:rsidRDefault="00F42400">
      <w:pPr>
        <w:pStyle w:val="20"/>
        <w:numPr>
          <w:ilvl w:val="0"/>
          <w:numId w:val="16"/>
        </w:numPr>
        <w:shd w:val="clear" w:color="auto" w:fill="auto"/>
        <w:tabs>
          <w:tab w:val="left" w:pos="1114"/>
        </w:tabs>
        <w:ind w:firstLine="760"/>
        <w:jc w:val="both"/>
      </w:pPr>
      <w:r>
        <w:t>прилага насърчителните мерки по чл. 7, ал. 2;</w:t>
      </w:r>
    </w:p>
    <w:p w:rsidR="00C42053" w:rsidRDefault="00F42400">
      <w:pPr>
        <w:pStyle w:val="20"/>
        <w:numPr>
          <w:ilvl w:val="0"/>
          <w:numId w:val="16"/>
        </w:numPr>
        <w:shd w:val="clear" w:color="auto" w:fill="auto"/>
        <w:tabs>
          <w:tab w:val="left" w:pos="1059"/>
        </w:tabs>
        <w:ind w:firstLine="760"/>
        <w:jc w:val="both"/>
      </w:pPr>
      <w:r>
        <w:t>в случаите на прилагане на мярката по чл. 14, ал. 1, т. 1 и 2 за имоти - частна общинска собственост, възлага изготвянето на оценка по смисъла на чл. 14, ал. 2;</w:t>
      </w:r>
    </w:p>
    <w:p w:rsidR="00C42053" w:rsidRDefault="00F42400">
      <w:pPr>
        <w:pStyle w:val="20"/>
        <w:numPr>
          <w:ilvl w:val="0"/>
          <w:numId w:val="16"/>
        </w:numPr>
        <w:shd w:val="clear" w:color="auto" w:fill="auto"/>
        <w:tabs>
          <w:tab w:val="left" w:pos="1069"/>
        </w:tabs>
        <w:ind w:firstLine="760"/>
        <w:jc w:val="both"/>
      </w:pPr>
      <w:r>
        <w:t>предоставя информация на областния управител за постъпилите инвестиционни предложения, издадените сертификати клас В и прилагането на мярката по чл. 14, ал. 1, т. 1 и т. 2;</w:t>
      </w:r>
    </w:p>
    <w:p w:rsidR="00C42053" w:rsidRDefault="00F42400">
      <w:pPr>
        <w:pStyle w:val="20"/>
        <w:numPr>
          <w:ilvl w:val="0"/>
          <w:numId w:val="16"/>
        </w:numPr>
        <w:shd w:val="clear" w:color="auto" w:fill="auto"/>
        <w:tabs>
          <w:tab w:val="left" w:pos="1109"/>
        </w:tabs>
        <w:ind w:firstLine="760"/>
        <w:jc w:val="both"/>
      </w:pPr>
      <w:r>
        <w:t>поддържа в електронна база данни следната информация:</w:t>
      </w:r>
    </w:p>
    <w:p w:rsidR="00C42053" w:rsidRDefault="00F42400">
      <w:pPr>
        <w:pStyle w:val="20"/>
        <w:numPr>
          <w:ilvl w:val="1"/>
          <w:numId w:val="16"/>
        </w:numPr>
        <w:shd w:val="clear" w:color="auto" w:fill="auto"/>
        <w:tabs>
          <w:tab w:val="left" w:pos="1237"/>
        </w:tabs>
        <w:ind w:firstLine="760"/>
        <w:jc w:val="both"/>
      </w:pPr>
      <w:r>
        <w:t>актуален списък със свободните терени и други недвижими имоти за осъществяване на инвестиции;</w:t>
      </w:r>
    </w:p>
    <w:p w:rsidR="00C42053" w:rsidRDefault="00F42400">
      <w:pPr>
        <w:pStyle w:val="20"/>
        <w:numPr>
          <w:ilvl w:val="1"/>
          <w:numId w:val="16"/>
        </w:numPr>
        <w:shd w:val="clear" w:color="auto" w:fill="auto"/>
        <w:tabs>
          <w:tab w:val="left" w:pos="1237"/>
        </w:tabs>
        <w:ind w:firstLine="760"/>
        <w:jc w:val="both"/>
      </w:pPr>
      <w:r>
        <w:t>формуляри и образци за кандидатстване за получаване на сертификат за инвестиция клас В и ползване на насърчителните мерки съгласно наредбата.</w:t>
      </w:r>
    </w:p>
    <w:p w:rsidR="00C42053" w:rsidRDefault="00F42400">
      <w:pPr>
        <w:pStyle w:val="20"/>
        <w:numPr>
          <w:ilvl w:val="1"/>
          <w:numId w:val="16"/>
        </w:numPr>
        <w:shd w:val="clear" w:color="auto" w:fill="auto"/>
        <w:tabs>
          <w:tab w:val="left" w:pos="1237"/>
        </w:tabs>
        <w:ind w:firstLine="760"/>
        <w:jc w:val="both"/>
      </w:pPr>
      <w:r>
        <w:t>информация за издадените сертификати за инвестиция клас В от общината, съдържаща най-малко следните данни:</w:t>
      </w:r>
    </w:p>
    <w:p w:rsidR="00C42053" w:rsidRDefault="00F42400">
      <w:pPr>
        <w:pStyle w:val="20"/>
        <w:shd w:val="clear" w:color="auto" w:fill="auto"/>
        <w:tabs>
          <w:tab w:val="left" w:pos="1128"/>
        </w:tabs>
        <w:ind w:firstLine="760"/>
        <w:jc w:val="both"/>
      </w:pPr>
      <w:r>
        <w:t>а)</w:t>
      </w:r>
      <w:r>
        <w:tab/>
        <w:t>номер и дата на заявлението за издаване на сертификат;</w:t>
      </w:r>
    </w:p>
    <w:p w:rsidR="00C42053" w:rsidRDefault="00F42400">
      <w:pPr>
        <w:pStyle w:val="20"/>
        <w:shd w:val="clear" w:color="auto" w:fill="auto"/>
        <w:tabs>
          <w:tab w:val="left" w:pos="1142"/>
        </w:tabs>
        <w:ind w:firstLine="760"/>
        <w:jc w:val="both"/>
      </w:pPr>
      <w:r>
        <w:t>б)</w:t>
      </w:r>
      <w:r>
        <w:tab/>
        <w:t>номер, дата на издаване и срок на валидност на сертификата;</w:t>
      </w:r>
    </w:p>
    <w:p w:rsidR="00C42053" w:rsidRDefault="00F42400">
      <w:pPr>
        <w:pStyle w:val="20"/>
        <w:shd w:val="clear" w:color="auto" w:fill="auto"/>
        <w:tabs>
          <w:tab w:val="left" w:pos="1073"/>
        </w:tabs>
        <w:ind w:firstLine="760"/>
        <w:jc w:val="both"/>
      </w:pPr>
      <w:r>
        <w:t>в)</w:t>
      </w:r>
      <w:r>
        <w:tab/>
        <w:t>размер и клас на инвестицията;</w:t>
      </w:r>
    </w:p>
    <w:p w:rsidR="00C42053" w:rsidRDefault="00F42400">
      <w:pPr>
        <w:pStyle w:val="20"/>
        <w:shd w:val="clear" w:color="auto" w:fill="auto"/>
        <w:tabs>
          <w:tab w:val="left" w:pos="1025"/>
        </w:tabs>
        <w:ind w:firstLine="760"/>
        <w:jc w:val="both"/>
      </w:pPr>
      <w:r>
        <w:t>г)</w:t>
      </w:r>
      <w:r>
        <w:tab/>
        <w:t>икономически дейности, в които се осъществява инвестицията, и основни продукти;</w:t>
      </w:r>
    </w:p>
    <w:p w:rsidR="00C42053" w:rsidRDefault="00F42400">
      <w:pPr>
        <w:pStyle w:val="20"/>
        <w:shd w:val="clear" w:color="auto" w:fill="auto"/>
        <w:tabs>
          <w:tab w:val="left" w:pos="1087"/>
        </w:tabs>
        <w:ind w:firstLine="760"/>
        <w:jc w:val="both"/>
      </w:pPr>
      <w:r>
        <w:t>д)</w:t>
      </w:r>
      <w:r>
        <w:tab/>
        <w:t>местонахождение на инвестицията;</w:t>
      </w:r>
    </w:p>
    <w:p w:rsidR="00C42053" w:rsidRDefault="00F42400">
      <w:pPr>
        <w:pStyle w:val="20"/>
        <w:shd w:val="clear" w:color="auto" w:fill="auto"/>
        <w:ind w:firstLine="760"/>
        <w:jc w:val="both"/>
      </w:pPr>
      <w:r>
        <w:t>е) прилаганите мерки за насърчаване на инвестицията при спазване на изискванията за наблюдение и прозрачност на информацията в областта на държавните помощи.</w:t>
      </w:r>
    </w:p>
    <w:p w:rsidR="00C42053" w:rsidRDefault="00F42400">
      <w:pPr>
        <w:pStyle w:val="20"/>
        <w:numPr>
          <w:ilvl w:val="0"/>
          <w:numId w:val="16"/>
        </w:numPr>
        <w:shd w:val="clear" w:color="auto" w:fill="auto"/>
        <w:ind w:firstLine="760"/>
        <w:jc w:val="both"/>
      </w:pPr>
      <w:r>
        <w:t xml:space="preserve"> поддържа на интернет страницата на общината публичната част от електронната база данни по т. 6, която се поддържа от длъжностни лица, определени от кмета на общината.</w:t>
      </w:r>
    </w:p>
    <w:p w:rsidR="00C42053" w:rsidRDefault="00F42400">
      <w:pPr>
        <w:pStyle w:val="20"/>
        <w:numPr>
          <w:ilvl w:val="0"/>
          <w:numId w:val="16"/>
        </w:numPr>
        <w:shd w:val="clear" w:color="auto" w:fill="auto"/>
        <w:tabs>
          <w:tab w:val="left" w:pos="1025"/>
        </w:tabs>
        <w:ind w:firstLine="760"/>
        <w:jc w:val="both"/>
      </w:pPr>
      <w:r>
        <w:t>изготвя годишен доклад за издадените сертификати за инвестиция от клас В и предоставените насърчителни мерки, който представя на областния управител и изпълнителния директор на Българската агенция за инвестиции.</w:t>
      </w:r>
    </w:p>
    <w:p w:rsidR="00C42053" w:rsidRDefault="00F42400">
      <w:pPr>
        <w:pStyle w:val="20"/>
        <w:shd w:val="clear" w:color="auto" w:fill="auto"/>
        <w:ind w:firstLine="760"/>
        <w:jc w:val="both"/>
      </w:pPr>
      <w:r>
        <w:t xml:space="preserve">(2) По искане на инвеститор кметът на Община </w:t>
      </w:r>
      <w:r w:rsidR="00B2238B">
        <w:t>Девня</w:t>
      </w:r>
      <w:r>
        <w:t xml:space="preserve"> може еднократно да удължи срока на действие на сертификат клас В по чл. 13, ал. 1, т. 1 до две години по реда на издаването му, когато:</w:t>
      </w:r>
    </w:p>
    <w:p w:rsidR="00C42053" w:rsidRDefault="00F42400">
      <w:pPr>
        <w:pStyle w:val="20"/>
        <w:numPr>
          <w:ilvl w:val="0"/>
          <w:numId w:val="17"/>
        </w:numPr>
        <w:shd w:val="clear" w:color="auto" w:fill="auto"/>
        <w:tabs>
          <w:tab w:val="left" w:pos="1025"/>
        </w:tabs>
        <w:ind w:firstLine="760"/>
        <w:jc w:val="both"/>
      </w:pPr>
      <w:r>
        <w:t>административното обслужване не е извършено в сроковете по чл. 7, ал. 2, т. 1 по причина, за която инвеститорът не отговаря;</w:t>
      </w:r>
    </w:p>
    <w:p w:rsidR="00C42053" w:rsidRDefault="00F42400">
      <w:pPr>
        <w:pStyle w:val="20"/>
        <w:numPr>
          <w:ilvl w:val="0"/>
          <w:numId w:val="17"/>
        </w:numPr>
        <w:shd w:val="clear" w:color="auto" w:fill="auto"/>
        <w:tabs>
          <w:tab w:val="left" w:pos="1025"/>
        </w:tabs>
        <w:ind w:firstLine="760"/>
        <w:jc w:val="both"/>
      </w:pPr>
      <w:r>
        <w:lastRenderedPageBreak/>
        <w:t>мярката по чл. 7, ал. 2, т. 3 не е осъществена по причина, за която инвеститорът не отговаря;</w:t>
      </w:r>
    </w:p>
    <w:p w:rsidR="00C42053" w:rsidRDefault="00F42400">
      <w:pPr>
        <w:pStyle w:val="20"/>
        <w:numPr>
          <w:ilvl w:val="0"/>
          <w:numId w:val="17"/>
        </w:numPr>
        <w:shd w:val="clear" w:color="auto" w:fill="auto"/>
        <w:tabs>
          <w:tab w:val="left" w:pos="1025"/>
        </w:tabs>
        <w:spacing w:after="267"/>
        <w:ind w:firstLine="760"/>
        <w:jc w:val="both"/>
      </w:pPr>
      <w:r>
        <w:t>инвестиционният проект не е изпълнен пълно или частично вследствие на непреодолима сила, посочена в договор или в споразумение с инвеститора по тази наредба, или по приложимото право на Република България.</w:t>
      </w:r>
    </w:p>
    <w:p w:rsidR="00C42053" w:rsidRDefault="00F42400">
      <w:pPr>
        <w:pStyle w:val="12"/>
        <w:keepNext/>
        <w:keepLines/>
        <w:shd w:val="clear" w:color="auto" w:fill="auto"/>
        <w:spacing w:before="0" w:after="0" w:line="240" w:lineRule="exact"/>
      </w:pPr>
      <w:r>
        <w:t>ГЛАВА ЧЕТВЪРТА</w:t>
      </w:r>
    </w:p>
    <w:p w:rsidR="00C42053" w:rsidRDefault="00F42400">
      <w:pPr>
        <w:pStyle w:val="10"/>
        <w:keepNext/>
        <w:keepLines/>
        <w:shd w:val="clear" w:color="auto" w:fill="auto"/>
        <w:spacing w:before="0" w:after="206" w:line="240" w:lineRule="exact"/>
      </w:pPr>
      <w:bookmarkStart w:id="8" w:name="bookmark8"/>
      <w:r>
        <w:t>ПРИЛАГАНЕ НА МЕРКИТЕ ЗА НАСЪРЧАВАНЕ НА ИНВЕСТИЦИИТЕ</w:t>
      </w:r>
      <w:bookmarkEnd w:id="8"/>
    </w:p>
    <w:p w:rsidR="00C42053" w:rsidRDefault="00F42400">
      <w:pPr>
        <w:pStyle w:val="20"/>
        <w:shd w:val="clear" w:color="auto" w:fill="auto"/>
        <w:ind w:firstLine="760"/>
        <w:jc w:val="both"/>
      </w:pPr>
      <w:r>
        <w:t>Чл. 14. (1) По искане на инвеститор, получил сертификат за клас инвестиция, кметът може да:</w:t>
      </w:r>
    </w:p>
    <w:p w:rsidR="00C42053" w:rsidRDefault="00F42400">
      <w:pPr>
        <w:pStyle w:val="20"/>
        <w:numPr>
          <w:ilvl w:val="0"/>
          <w:numId w:val="18"/>
        </w:numPr>
        <w:shd w:val="clear" w:color="auto" w:fill="auto"/>
        <w:tabs>
          <w:tab w:val="left" w:pos="1025"/>
        </w:tabs>
        <w:ind w:firstLine="760"/>
        <w:jc w:val="both"/>
      </w:pPr>
      <w:r>
        <w:t>извършва продажба на недвижим имот - частна общинска собственост, без провеждане на търг или конкурс, след оценка и решение на общинския съвет; въз основа на решението кметът на общината издава заповед и сключва договор с инвеститора;</w:t>
      </w:r>
    </w:p>
    <w:p w:rsidR="00C42053" w:rsidRDefault="00F42400">
      <w:pPr>
        <w:pStyle w:val="20"/>
        <w:numPr>
          <w:ilvl w:val="0"/>
          <w:numId w:val="18"/>
        </w:numPr>
        <w:shd w:val="clear" w:color="auto" w:fill="auto"/>
        <w:tabs>
          <w:tab w:val="left" w:pos="1025"/>
        </w:tabs>
        <w:ind w:firstLine="760"/>
        <w:jc w:val="both"/>
      </w:pPr>
      <w:r>
        <w:t>учредява възмездно ограничено вещно право върху недвижим имот - частна общинска собственост, без провеждане на търг или конкурс, след оценка и решение на общинския съвет; въз основа на решението кметът на общината издава заповед и сключва договор с инвеститора.</w:t>
      </w:r>
    </w:p>
    <w:p w:rsidR="00C42053" w:rsidRDefault="00F42400">
      <w:pPr>
        <w:pStyle w:val="20"/>
        <w:numPr>
          <w:ilvl w:val="0"/>
          <w:numId w:val="19"/>
        </w:numPr>
        <w:shd w:val="clear" w:color="auto" w:fill="auto"/>
        <w:tabs>
          <w:tab w:val="left" w:pos="1119"/>
        </w:tabs>
        <w:ind w:firstLine="760"/>
        <w:jc w:val="both"/>
      </w:pPr>
      <w:r>
        <w:t>Оценките по ал. 1 се извършват най- малко от двама независими оценители, при спазване на изискванията на чл. 30 от ППЗНИ, като крайната пазарна цена не може да бъде по- ниска от средноаритметичната стойност на изготвените независими оценки. Кметът може да възлага оценка на съответствието на размера на имота за целите на изпълнение на инвестиционния проект.</w:t>
      </w:r>
    </w:p>
    <w:p w:rsidR="00C42053" w:rsidRDefault="00F42400">
      <w:pPr>
        <w:pStyle w:val="20"/>
        <w:numPr>
          <w:ilvl w:val="0"/>
          <w:numId w:val="19"/>
        </w:numPr>
        <w:shd w:val="clear" w:color="auto" w:fill="auto"/>
        <w:tabs>
          <w:tab w:val="left" w:pos="1119"/>
        </w:tabs>
        <w:ind w:firstLine="760"/>
        <w:jc w:val="both"/>
      </w:pPr>
      <w:r>
        <w:t>Неизпълнението на инвестиционния проект относно срока и размера на инвестицията се включва в съответния договор като основание за разваляне. Основание за разваляне е и незапочването на работа по инвестиционния проект в срок до две години от сключването на договора по ал. 1.</w:t>
      </w:r>
    </w:p>
    <w:p w:rsidR="00C42053" w:rsidRDefault="00F42400">
      <w:pPr>
        <w:pStyle w:val="20"/>
        <w:numPr>
          <w:ilvl w:val="0"/>
          <w:numId w:val="19"/>
        </w:numPr>
        <w:shd w:val="clear" w:color="auto" w:fill="auto"/>
        <w:tabs>
          <w:tab w:val="left" w:pos="1114"/>
        </w:tabs>
        <w:ind w:firstLine="760"/>
        <w:jc w:val="both"/>
      </w:pPr>
      <w:r>
        <w:t>Договорите по ал. 1 се сключват в писмена форма и се вписват по разпореждане на съдията по вписванията по местонахождението на имота.</w:t>
      </w:r>
    </w:p>
    <w:p w:rsidR="00C42053" w:rsidRDefault="00F42400">
      <w:pPr>
        <w:pStyle w:val="20"/>
        <w:numPr>
          <w:ilvl w:val="0"/>
          <w:numId w:val="19"/>
        </w:numPr>
        <w:shd w:val="clear" w:color="auto" w:fill="auto"/>
        <w:tabs>
          <w:tab w:val="left" w:pos="1110"/>
        </w:tabs>
        <w:ind w:firstLine="760"/>
        <w:jc w:val="both"/>
      </w:pPr>
      <w:r>
        <w:t>Кметът изпраща в Българската агенция за инвестиции екземпляр от договора в 7-дневен срок от сключването му.</w:t>
      </w:r>
    </w:p>
    <w:p w:rsidR="00C42053" w:rsidRDefault="00F42400">
      <w:pPr>
        <w:pStyle w:val="20"/>
        <w:numPr>
          <w:ilvl w:val="0"/>
          <w:numId w:val="19"/>
        </w:numPr>
        <w:shd w:val="clear" w:color="auto" w:fill="auto"/>
        <w:tabs>
          <w:tab w:val="left" w:pos="1119"/>
        </w:tabs>
        <w:ind w:firstLine="740"/>
        <w:jc w:val="both"/>
      </w:pPr>
      <w:r>
        <w:t xml:space="preserve">Инвеститорът и/или лицето по чл. 8 не може да се разпорежда с придобитите по реда на ал. 1 имоти и да прехвърля учредените върху тях ограничени вещни права на трети лица до изтичането на срока по чл. 12, ал. 2, т. 8 от ЗНИ - инвестицията да се поддържа в съответния регион по местонахождение </w:t>
      </w:r>
      <w:r w:rsidR="00B2238B">
        <w:t>най-</w:t>
      </w:r>
      <w:r>
        <w:t>малко 5 години, а в случай на малки и средни предприятия - три години, считано от датата на нейното завършване по смисъла на чл. 14, параграф 5 от Регламент (ЕС) № 651/2014.</w:t>
      </w:r>
    </w:p>
    <w:p w:rsidR="00C42053" w:rsidRDefault="00F42400">
      <w:pPr>
        <w:pStyle w:val="20"/>
        <w:numPr>
          <w:ilvl w:val="0"/>
          <w:numId w:val="19"/>
        </w:numPr>
        <w:shd w:val="clear" w:color="auto" w:fill="auto"/>
        <w:tabs>
          <w:tab w:val="left" w:pos="1214"/>
        </w:tabs>
        <w:ind w:firstLine="740"/>
        <w:jc w:val="both"/>
      </w:pPr>
      <w:r>
        <w:t>Договорите по ал. 1 се сключват при условията на действащото законодателство в областта на държавните помощи и по ред, определен с ППЗНИ.</w:t>
      </w:r>
    </w:p>
    <w:p w:rsidR="00C42053" w:rsidRDefault="00F42400">
      <w:pPr>
        <w:pStyle w:val="20"/>
        <w:numPr>
          <w:ilvl w:val="0"/>
          <w:numId w:val="19"/>
        </w:numPr>
        <w:shd w:val="clear" w:color="auto" w:fill="auto"/>
        <w:tabs>
          <w:tab w:val="left" w:pos="1119"/>
        </w:tabs>
        <w:ind w:firstLine="740"/>
        <w:jc w:val="both"/>
      </w:pPr>
      <w:r>
        <w:t>Еднолични дружества с общинско участие могат да извършват продажба, замяна или да учредяват възмездно ограничено вещно право върху имоти без търг или конкурс:</w:t>
      </w:r>
    </w:p>
    <w:p w:rsidR="00C42053" w:rsidRDefault="00F42400">
      <w:pPr>
        <w:pStyle w:val="20"/>
        <w:numPr>
          <w:ilvl w:val="0"/>
          <w:numId w:val="20"/>
        </w:numPr>
        <w:shd w:val="clear" w:color="auto" w:fill="auto"/>
        <w:tabs>
          <w:tab w:val="left" w:pos="1043"/>
        </w:tabs>
        <w:ind w:firstLine="740"/>
        <w:jc w:val="both"/>
      </w:pPr>
      <w:r>
        <w:t>по искане на инвеститор, получил сертификат за клас инвестиция, и след писмено разрешение от едноличния собственик на капитала и писмено съгласие от министъра на икономиката; в тези случаи се извършва оценка по реда на ал. 2 и се прилагат изискванията на ал. 3 - 7;</w:t>
      </w:r>
    </w:p>
    <w:p w:rsidR="00C42053" w:rsidRDefault="00F42400">
      <w:pPr>
        <w:pStyle w:val="20"/>
        <w:numPr>
          <w:ilvl w:val="0"/>
          <w:numId w:val="20"/>
        </w:numPr>
        <w:shd w:val="clear" w:color="auto" w:fill="auto"/>
        <w:tabs>
          <w:tab w:val="left" w:pos="1043"/>
        </w:tabs>
        <w:ind w:firstLine="740"/>
        <w:jc w:val="both"/>
      </w:pPr>
      <w:r>
        <w:t>за приоритетни инвестиционни проекти</w:t>
      </w:r>
      <w:r w:rsidR="005D4C8A">
        <w:t xml:space="preserve"> по чл. 22е от ЗНИ на цени, по-</w:t>
      </w:r>
      <w:r>
        <w:t>ниски от пазарните, като цената не може да бъде по- ниска от данъчната оценка на имота, след писмено разрешение от едноличния собственик на капитала, ако са изпълнени всички условия за прилагане на схемата за регионална инвестиционна помощ по Регламент (ЕС)№ 651/2014, определени с правилника за прилагане на закона.</w:t>
      </w:r>
    </w:p>
    <w:p w:rsidR="00C42053" w:rsidRDefault="00F42400" w:rsidP="009A653D">
      <w:pPr>
        <w:pStyle w:val="20"/>
        <w:numPr>
          <w:ilvl w:val="0"/>
          <w:numId w:val="21"/>
        </w:numPr>
        <w:shd w:val="clear" w:color="auto" w:fill="auto"/>
        <w:tabs>
          <w:tab w:val="left" w:pos="1234"/>
        </w:tabs>
        <w:ind w:firstLine="740"/>
        <w:jc w:val="both"/>
      </w:pPr>
      <w:r>
        <w:t>Еднолични дружества с общинско участие могат да отдават под наем собствените си имоти чрез пряко договаряне след оценка от независим оценител и разрешение от едноличния собственик на капитала за приоритетни инвестиционни проекти по чл. 22е от ЗНИ.</w:t>
      </w:r>
    </w:p>
    <w:p w:rsidR="00C42053" w:rsidRDefault="00F42400">
      <w:pPr>
        <w:pStyle w:val="20"/>
        <w:numPr>
          <w:ilvl w:val="0"/>
          <w:numId w:val="21"/>
        </w:numPr>
        <w:shd w:val="clear" w:color="auto" w:fill="auto"/>
        <w:tabs>
          <w:tab w:val="left" w:pos="1239"/>
        </w:tabs>
        <w:spacing w:after="267"/>
        <w:ind w:firstLine="740"/>
        <w:jc w:val="both"/>
      </w:pPr>
      <w:r>
        <w:t xml:space="preserve">Правата върху имотите по ал. 1 и ал. 9, т. 2 могат да се прехвърлят или учредяват </w:t>
      </w:r>
      <w:r>
        <w:lastRenderedPageBreak/>
        <w:t>само ако размерът на планираната инвестиция като разходи за дълготрайни материални активи е над 5 пъти по- голям от пазарната оценка на имота по ал. 2. Неизпълнението на изискването се включва в съответния договор с инвеститора като основание за развалянето му по ал. 3.</w:t>
      </w:r>
    </w:p>
    <w:p w:rsidR="00C42053" w:rsidRDefault="00F42400">
      <w:pPr>
        <w:pStyle w:val="12"/>
        <w:keepNext/>
        <w:keepLines/>
        <w:shd w:val="clear" w:color="auto" w:fill="auto"/>
        <w:spacing w:before="0" w:after="0" w:line="240" w:lineRule="exact"/>
      </w:pPr>
      <w:r>
        <w:t>ГЛАВА ПЕТА</w:t>
      </w:r>
    </w:p>
    <w:p w:rsidR="00C42053" w:rsidRDefault="00F42400">
      <w:pPr>
        <w:pStyle w:val="10"/>
        <w:keepNext/>
        <w:keepLines/>
        <w:shd w:val="clear" w:color="auto" w:fill="auto"/>
        <w:spacing w:before="0" w:after="206" w:line="240" w:lineRule="exact"/>
      </w:pPr>
      <w:bookmarkStart w:id="9" w:name="bookmark9"/>
      <w:r>
        <w:t>КОНТРОЛ ПО ИЗПЪЛНЕНИЕТО НА ИНВЕСТИЦИОННИ ПРОЕКТИ</w:t>
      </w:r>
      <w:bookmarkEnd w:id="9"/>
    </w:p>
    <w:p w:rsidR="00C42053" w:rsidRDefault="00F42400">
      <w:pPr>
        <w:pStyle w:val="20"/>
        <w:shd w:val="clear" w:color="auto" w:fill="auto"/>
        <w:ind w:firstLine="740"/>
        <w:jc w:val="both"/>
      </w:pPr>
      <w:r>
        <w:t xml:space="preserve">Чл. 15. (1) Контролът по изпълнението на инвестиционните проекти с общинско значение с издаден сертификат клас В се осъществява от кмета на общината или от оправомощено от него длъжностно лице, по реда на ал. 2 и </w:t>
      </w:r>
      <w:r w:rsidR="00F20097">
        <w:t>ал.</w:t>
      </w:r>
      <w:r>
        <w:t>3, съгласно чл. 69, ал. 5 от ППЗНИ.</w:t>
      </w:r>
    </w:p>
    <w:p w:rsidR="00C42053" w:rsidRDefault="00F42400">
      <w:pPr>
        <w:pStyle w:val="20"/>
        <w:numPr>
          <w:ilvl w:val="0"/>
          <w:numId w:val="22"/>
        </w:numPr>
        <w:shd w:val="clear" w:color="auto" w:fill="auto"/>
        <w:tabs>
          <w:tab w:val="left" w:pos="1119"/>
        </w:tabs>
        <w:ind w:firstLine="740"/>
        <w:jc w:val="both"/>
      </w:pPr>
      <w:r>
        <w:t>Размерът на извършените инвестиции се удостоверява за отчетния период с годишен/междинен финансов отчет по реда на Закона за счетоводството. Към финансовия отчет се прилага справка по образец, в която са описани активите за основната икономическа дейност и тяхната стойност. Справката се изготвя в съответствие с правилата за признаване на материални/нематериални дълготрайни активи (текущи/нетекущи), установени в Международните счетоводни стандарти (Националните стандарти за финансовите отчети на малки и средни предприятия), и се заверява от регистриран одитор съгласно Закона за независимия финансов одит. Разходите по дейността на одитора са за сметка на инвеститора. За целите на преценката дали активите, описани в справката, касаят основната икономическа дейност на инвеститора или друга допълнителна дейност, контролният орган по ал. 1 може да извършва и фактическа проверка.</w:t>
      </w:r>
    </w:p>
    <w:p w:rsidR="00C42053" w:rsidRDefault="00F42400">
      <w:pPr>
        <w:pStyle w:val="20"/>
        <w:numPr>
          <w:ilvl w:val="0"/>
          <w:numId w:val="22"/>
        </w:numPr>
        <w:shd w:val="clear" w:color="auto" w:fill="auto"/>
        <w:tabs>
          <w:tab w:val="left" w:pos="1139"/>
        </w:tabs>
        <w:ind w:firstLine="740"/>
        <w:jc w:val="both"/>
      </w:pPr>
      <w:r>
        <w:t>Броят на наетия персонал на пълно работно време при условията и по реда на</w:t>
      </w:r>
    </w:p>
    <w:p w:rsidR="00C42053" w:rsidRDefault="00F42400">
      <w:pPr>
        <w:pStyle w:val="20"/>
        <w:shd w:val="clear" w:color="auto" w:fill="auto"/>
        <w:spacing w:after="267"/>
        <w:jc w:val="both"/>
      </w:pPr>
      <w:r>
        <w:rPr>
          <w:lang w:val="ru-RU" w:eastAsia="ru-RU" w:bidi="ru-RU"/>
        </w:rPr>
        <w:t xml:space="preserve">Кодекса на труда, заел </w:t>
      </w:r>
      <w:r>
        <w:t xml:space="preserve">създадените </w:t>
      </w:r>
      <w:r>
        <w:rPr>
          <w:lang w:val="ru-RU" w:eastAsia="ru-RU" w:bidi="ru-RU"/>
        </w:rPr>
        <w:t xml:space="preserve">нови </w:t>
      </w:r>
      <w:r>
        <w:t xml:space="preserve">работни </w:t>
      </w:r>
      <w:r>
        <w:rPr>
          <w:lang w:val="ru-RU" w:eastAsia="ru-RU" w:bidi="ru-RU"/>
        </w:rPr>
        <w:t xml:space="preserve">места, </w:t>
      </w:r>
      <w:r>
        <w:t xml:space="preserve">се удостоверява </w:t>
      </w:r>
      <w:r>
        <w:rPr>
          <w:lang w:val="ru-RU" w:eastAsia="ru-RU" w:bidi="ru-RU"/>
        </w:rPr>
        <w:t xml:space="preserve">за </w:t>
      </w:r>
      <w:r>
        <w:t xml:space="preserve">отчетния </w:t>
      </w:r>
      <w:r>
        <w:rPr>
          <w:lang w:val="ru-RU" w:eastAsia="ru-RU" w:bidi="ru-RU"/>
        </w:rPr>
        <w:t xml:space="preserve">период с документ от </w:t>
      </w:r>
      <w:r>
        <w:t xml:space="preserve">Националната агенция </w:t>
      </w:r>
      <w:r>
        <w:rPr>
          <w:lang w:val="ru-RU" w:eastAsia="ru-RU" w:bidi="ru-RU"/>
        </w:rPr>
        <w:t xml:space="preserve">за приходите, копия на </w:t>
      </w:r>
      <w:r>
        <w:t xml:space="preserve">трудовите </w:t>
      </w:r>
      <w:r>
        <w:rPr>
          <w:lang w:val="ru-RU" w:eastAsia="ru-RU" w:bidi="ru-RU"/>
        </w:rPr>
        <w:t xml:space="preserve">договори, копия на </w:t>
      </w:r>
      <w:r>
        <w:t xml:space="preserve">актове </w:t>
      </w:r>
      <w:r>
        <w:rPr>
          <w:lang w:val="ru-RU" w:eastAsia="ru-RU" w:bidi="ru-RU"/>
        </w:rPr>
        <w:t xml:space="preserve">за </w:t>
      </w:r>
      <w:r>
        <w:t xml:space="preserve">прекратяване </w:t>
      </w:r>
      <w:r>
        <w:rPr>
          <w:lang w:val="ru-RU" w:eastAsia="ru-RU" w:bidi="ru-RU"/>
        </w:rPr>
        <w:t xml:space="preserve">на </w:t>
      </w:r>
      <w:r>
        <w:t xml:space="preserve">трудовото </w:t>
      </w:r>
      <w:r>
        <w:rPr>
          <w:lang w:val="ru-RU" w:eastAsia="ru-RU" w:bidi="ru-RU"/>
        </w:rPr>
        <w:t xml:space="preserve">правоотношение и уведомления за тях съгласно Кодекса на </w:t>
      </w:r>
      <w:r>
        <w:t xml:space="preserve">труда, декларация </w:t>
      </w:r>
      <w:r>
        <w:rPr>
          <w:lang w:val="ru-RU" w:eastAsia="ru-RU" w:bidi="ru-RU"/>
        </w:rPr>
        <w:t xml:space="preserve">по </w:t>
      </w:r>
      <w:r>
        <w:t xml:space="preserve">образец </w:t>
      </w:r>
      <w:r>
        <w:rPr>
          <w:lang w:val="ru-RU" w:eastAsia="ru-RU" w:bidi="ru-RU"/>
        </w:rPr>
        <w:t xml:space="preserve">за внесените </w:t>
      </w:r>
      <w:r>
        <w:t xml:space="preserve">осигурителни </w:t>
      </w:r>
      <w:r>
        <w:rPr>
          <w:lang w:val="ru-RU" w:eastAsia="ru-RU" w:bidi="ru-RU"/>
        </w:rPr>
        <w:t xml:space="preserve">вноски </w:t>
      </w:r>
      <w:r>
        <w:t xml:space="preserve">във фондовете </w:t>
      </w:r>
      <w:r>
        <w:rPr>
          <w:lang w:val="ru-RU" w:eastAsia="ru-RU" w:bidi="ru-RU"/>
        </w:rPr>
        <w:t xml:space="preserve">на </w:t>
      </w:r>
      <w:r>
        <w:t>държавното обществено осигуряване, допълнителното задължително пенсионно осигуряване и Националната здравноосигурителна каса, копие на разплащателната ведомост или справка за изплатените средства за възнаграждения на наетите лица - поименно и с други относими документи.</w:t>
      </w:r>
    </w:p>
    <w:p w:rsidR="00C42053" w:rsidRDefault="00F42400">
      <w:pPr>
        <w:pStyle w:val="12"/>
        <w:keepNext/>
        <w:keepLines/>
        <w:shd w:val="clear" w:color="auto" w:fill="auto"/>
        <w:spacing w:before="0" w:after="0" w:line="240" w:lineRule="exact"/>
      </w:pPr>
      <w:r>
        <w:t>ГЛАВА ШЕСТА</w:t>
      </w:r>
    </w:p>
    <w:p w:rsidR="00C42053" w:rsidRDefault="00F42400">
      <w:pPr>
        <w:pStyle w:val="10"/>
        <w:keepNext/>
        <w:keepLines/>
        <w:shd w:val="clear" w:color="auto" w:fill="auto"/>
        <w:spacing w:before="0" w:after="206" w:line="240" w:lineRule="exact"/>
      </w:pPr>
      <w:bookmarkStart w:id="10" w:name="bookmark10"/>
      <w:r>
        <w:t>АДМИНИСТРАТИВНОНАКАЗАТЕЛНИ РАЗПОРЕДБИ</w:t>
      </w:r>
      <w:bookmarkEnd w:id="10"/>
    </w:p>
    <w:p w:rsidR="00C42053" w:rsidRDefault="00F42400">
      <w:pPr>
        <w:pStyle w:val="20"/>
        <w:shd w:val="clear" w:color="auto" w:fill="auto"/>
        <w:ind w:firstLine="760"/>
        <w:jc w:val="both"/>
      </w:pPr>
      <w:r>
        <w:t xml:space="preserve">Чл. 16. (1) Актовете за установяване на нарушенията по чл. 34, ал. 5 от ЗНИ се съставят от определени от Кмета на Община </w:t>
      </w:r>
      <w:r w:rsidR="00B2238B">
        <w:t xml:space="preserve">Девня </w:t>
      </w:r>
      <w:r>
        <w:t>длъжностни лица.</w:t>
      </w:r>
    </w:p>
    <w:p w:rsidR="00C42053" w:rsidRDefault="00F42400">
      <w:pPr>
        <w:pStyle w:val="20"/>
        <w:numPr>
          <w:ilvl w:val="0"/>
          <w:numId w:val="23"/>
        </w:numPr>
        <w:shd w:val="clear" w:color="auto" w:fill="auto"/>
        <w:tabs>
          <w:tab w:val="left" w:pos="1110"/>
        </w:tabs>
        <w:ind w:firstLine="760"/>
        <w:jc w:val="both"/>
      </w:pPr>
      <w:r>
        <w:t xml:space="preserve">Наказателните постановления се издават от Кмета на Община </w:t>
      </w:r>
      <w:r w:rsidR="00B2238B">
        <w:t xml:space="preserve">Девня </w:t>
      </w:r>
      <w:r>
        <w:t>и</w:t>
      </w:r>
      <w:r w:rsidR="00B2238B">
        <w:t>ли определен от него заместник-</w:t>
      </w:r>
      <w:r>
        <w:t>кмет.</w:t>
      </w:r>
    </w:p>
    <w:p w:rsidR="00C42053" w:rsidRDefault="00F42400">
      <w:pPr>
        <w:pStyle w:val="20"/>
        <w:numPr>
          <w:ilvl w:val="0"/>
          <w:numId w:val="23"/>
        </w:numPr>
        <w:shd w:val="clear" w:color="auto" w:fill="auto"/>
        <w:tabs>
          <w:tab w:val="left" w:pos="1110"/>
        </w:tabs>
        <w:spacing w:after="267"/>
        <w:ind w:firstLine="760"/>
        <w:jc w:val="both"/>
      </w:pPr>
      <w:r>
        <w:t>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C42053" w:rsidRDefault="00F42400">
      <w:pPr>
        <w:pStyle w:val="10"/>
        <w:keepNext/>
        <w:keepLines/>
        <w:shd w:val="clear" w:color="auto" w:fill="auto"/>
        <w:spacing w:before="0" w:after="206" w:line="240" w:lineRule="exact"/>
      </w:pPr>
      <w:bookmarkStart w:id="11" w:name="bookmark11"/>
      <w:r>
        <w:t>ЗАКЛЮЧИТЕЛНИ РАЗПОРЕДБИ</w:t>
      </w:r>
      <w:bookmarkEnd w:id="11"/>
    </w:p>
    <w:p w:rsidR="00C42053" w:rsidRDefault="00F42400">
      <w:pPr>
        <w:pStyle w:val="20"/>
        <w:shd w:val="clear" w:color="auto" w:fill="auto"/>
        <w:ind w:firstLine="760"/>
        <w:jc w:val="both"/>
      </w:pPr>
      <w:r>
        <w:t>§1. Настоящата Наредба се издава на основание чл. 22з, ал. 1 от Закона за насърчаване на инвестициите.</w:t>
      </w:r>
    </w:p>
    <w:p w:rsidR="00C42053" w:rsidRDefault="00F42400">
      <w:pPr>
        <w:pStyle w:val="20"/>
        <w:shd w:val="clear" w:color="auto" w:fill="auto"/>
        <w:ind w:firstLine="760"/>
        <w:jc w:val="both"/>
      </w:pPr>
      <w:r>
        <w:t>§2. За всички останали неуредени случаи се прилагат Закона за насърчаване на</w:t>
      </w:r>
      <w:r w:rsidR="000E12CC">
        <w:t xml:space="preserve"> </w:t>
      </w:r>
      <w:r>
        <w:t>инвестициите и Правилникът за прилагането му.</w:t>
      </w:r>
    </w:p>
    <w:p w:rsidR="00FB6E5A" w:rsidRPr="00FB6E5A" w:rsidRDefault="00FB6E5A" w:rsidP="00FB6E5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§3</w:t>
      </w:r>
      <w:r w:rsidRPr="00FB6E5A">
        <w:rPr>
          <w:rFonts w:ascii="Times New Roman" w:hAnsi="Times New Roman" w:cs="Times New Roman"/>
        </w:rPr>
        <w:t>. Настоящата Наредба за насърчаване на инв</w:t>
      </w:r>
      <w:r>
        <w:rPr>
          <w:rFonts w:ascii="Times New Roman" w:hAnsi="Times New Roman" w:cs="Times New Roman"/>
        </w:rPr>
        <w:t>естициите с общинско значение в</w:t>
      </w:r>
      <w:r w:rsidRPr="00FB6E5A">
        <w:rPr>
          <w:rFonts w:ascii="Times New Roman" w:hAnsi="Times New Roman" w:cs="Times New Roman"/>
        </w:rPr>
        <w:t xml:space="preserve"> Община Девня</w:t>
      </w:r>
      <w:r>
        <w:rPr>
          <w:rFonts w:ascii="Times New Roman" w:hAnsi="Times New Roman" w:cs="Times New Roman"/>
        </w:rPr>
        <w:t xml:space="preserve"> и</w:t>
      </w:r>
      <w:r w:rsidRPr="00FB6E5A">
        <w:rPr>
          <w:rFonts w:ascii="Times New Roman" w:hAnsi="Times New Roman" w:cs="Times New Roman"/>
        </w:rPr>
        <w:t xml:space="preserve"> издаване на сертификат клас В</w:t>
      </w:r>
      <w:r>
        <w:rPr>
          <w:rFonts w:ascii="Times New Roman" w:hAnsi="Times New Roman" w:cs="Times New Roman"/>
        </w:rPr>
        <w:t xml:space="preserve"> е</w:t>
      </w:r>
      <w:r w:rsidRPr="00FB6E5A">
        <w:rPr>
          <w:rFonts w:ascii="Times New Roman" w:hAnsi="Times New Roman" w:cs="Times New Roman"/>
        </w:rPr>
        <w:t xml:space="preserve"> приета с Решение № </w:t>
      </w:r>
      <w:r w:rsidR="00D324E3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>/</w:t>
      </w:r>
      <w:r w:rsidR="00D324E3">
        <w:rPr>
          <w:rFonts w:ascii="Times New Roman" w:hAnsi="Times New Roman" w:cs="Times New Roman"/>
        </w:rPr>
        <w:t>26.06.</w:t>
      </w:r>
      <w:r w:rsidRPr="00FB6E5A">
        <w:rPr>
          <w:rFonts w:ascii="Times New Roman" w:hAnsi="Times New Roman" w:cs="Times New Roman"/>
        </w:rPr>
        <w:t>20</w:t>
      </w:r>
      <w:r w:rsidR="00D324E3">
        <w:rPr>
          <w:rFonts w:ascii="Times New Roman" w:hAnsi="Times New Roman" w:cs="Times New Roman"/>
        </w:rPr>
        <w:t xml:space="preserve">20 </w:t>
      </w:r>
      <w:r w:rsidRPr="00FB6E5A">
        <w:rPr>
          <w:rFonts w:ascii="Times New Roman" w:hAnsi="Times New Roman" w:cs="Times New Roman"/>
        </w:rPr>
        <w:t>г.</w:t>
      </w:r>
    </w:p>
    <w:p w:rsidR="00FB6E5A" w:rsidRPr="00FB6E5A" w:rsidRDefault="00FB6E5A">
      <w:pPr>
        <w:pStyle w:val="20"/>
        <w:shd w:val="clear" w:color="auto" w:fill="auto"/>
        <w:ind w:firstLine="760"/>
        <w:jc w:val="both"/>
      </w:pPr>
    </w:p>
    <w:p w:rsidR="000E12CC" w:rsidRDefault="000E12CC" w:rsidP="00FB6E5A">
      <w:pPr>
        <w:pStyle w:val="20"/>
        <w:shd w:val="clear" w:color="auto" w:fill="auto"/>
        <w:spacing w:after="240"/>
      </w:pPr>
    </w:p>
    <w:p w:rsidR="000E12CC" w:rsidRDefault="000E12CC" w:rsidP="005D4C8A">
      <w:pPr>
        <w:pStyle w:val="20"/>
        <w:shd w:val="clear" w:color="auto" w:fill="auto"/>
        <w:spacing w:after="240"/>
      </w:pPr>
    </w:p>
    <w:p w:rsidR="00C42053" w:rsidRDefault="00F42400" w:rsidP="005D4C8A">
      <w:pPr>
        <w:pStyle w:val="20"/>
        <w:shd w:val="clear" w:color="auto" w:fill="auto"/>
        <w:spacing w:after="240"/>
        <w:jc w:val="right"/>
      </w:pPr>
      <w:r>
        <w:lastRenderedPageBreak/>
        <w:t>Приложение към чл. 9, ал. 1</w:t>
      </w:r>
      <w:r>
        <w:br/>
        <w:t>от Наредба за насърчаване на инвестициите</w:t>
      </w:r>
      <w:r>
        <w:br/>
        <w:t xml:space="preserve">с общинско значение в Община </w:t>
      </w:r>
      <w:r w:rsidR="00B2238B">
        <w:t>Девня</w:t>
      </w:r>
      <w:r>
        <w:br/>
        <w:t>и издаване на сертификати клас В</w:t>
      </w:r>
    </w:p>
    <w:p w:rsidR="009A4FAD" w:rsidRDefault="00F42400" w:rsidP="009A4FAD">
      <w:pPr>
        <w:pStyle w:val="20"/>
        <w:shd w:val="clear" w:color="auto" w:fill="auto"/>
        <w:spacing w:line="240" w:lineRule="auto"/>
      </w:pPr>
      <w:r>
        <w:t>ДО</w:t>
      </w:r>
    </w:p>
    <w:p w:rsidR="009A4FAD" w:rsidRDefault="009A4FAD" w:rsidP="009A4FAD">
      <w:pPr>
        <w:pStyle w:val="20"/>
        <w:shd w:val="clear" w:color="auto" w:fill="auto"/>
        <w:spacing w:line="240" w:lineRule="auto"/>
        <w:ind w:right="5420"/>
      </w:pPr>
      <w:r>
        <w:t xml:space="preserve">КМЕТ НА ОБЩИНА </w:t>
      </w:r>
      <w:r w:rsidR="00B2238B">
        <w:t>ДЕВНЯ</w:t>
      </w:r>
    </w:p>
    <w:p w:rsidR="009A4FAD" w:rsidRDefault="00B2238B" w:rsidP="009A4FAD">
      <w:pPr>
        <w:pStyle w:val="20"/>
        <w:shd w:val="clear" w:color="auto" w:fill="auto"/>
        <w:spacing w:line="240" w:lineRule="auto"/>
        <w:ind w:right="5420"/>
      </w:pPr>
      <w:r>
        <w:t>б</w:t>
      </w:r>
      <w:r w:rsidR="009A4FAD">
        <w:t>ул. „</w:t>
      </w:r>
      <w:r>
        <w:t>Съединение</w:t>
      </w:r>
      <w:r w:rsidR="009A4FAD">
        <w:t xml:space="preserve">“ № </w:t>
      </w:r>
      <w:r>
        <w:t>78</w:t>
      </w:r>
    </w:p>
    <w:p w:rsidR="00C42053" w:rsidRDefault="00B2238B" w:rsidP="009A4FAD">
      <w:pPr>
        <w:pStyle w:val="20"/>
        <w:shd w:val="clear" w:color="auto" w:fill="auto"/>
        <w:spacing w:line="240" w:lineRule="auto"/>
        <w:ind w:right="5420"/>
      </w:pPr>
      <w:r>
        <w:t>гр. Девня 9162</w:t>
      </w:r>
    </w:p>
    <w:p w:rsidR="005D4C8A" w:rsidRDefault="005D4C8A">
      <w:pPr>
        <w:pStyle w:val="30"/>
        <w:shd w:val="clear" w:color="auto" w:fill="auto"/>
        <w:spacing w:before="0" w:after="266" w:line="240" w:lineRule="exact"/>
        <w:ind w:left="300"/>
      </w:pPr>
    </w:p>
    <w:p w:rsidR="00C42053" w:rsidRDefault="00F42400">
      <w:pPr>
        <w:pStyle w:val="30"/>
        <w:shd w:val="clear" w:color="auto" w:fill="auto"/>
        <w:spacing w:before="0" w:after="266" w:line="240" w:lineRule="exact"/>
        <w:ind w:left="300"/>
      </w:pPr>
      <w:r>
        <w:t>З А Я В Л Е Н И Е</w:t>
      </w:r>
    </w:p>
    <w:p w:rsidR="00C42053" w:rsidRDefault="00F42400" w:rsidP="00B2238B">
      <w:pPr>
        <w:pStyle w:val="20"/>
        <w:shd w:val="clear" w:color="auto" w:fill="auto"/>
        <w:spacing w:after="267"/>
        <w:ind w:firstLine="760"/>
        <w:jc w:val="center"/>
      </w:pPr>
      <w:r>
        <w:t xml:space="preserve">по чл. 9, ал. 1 от Наредба за насърчаване на инвестициите с общинско значение в Община </w:t>
      </w:r>
      <w:r w:rsidR="00B2238B">
        <w:t>Девня</w:t>
      </w:r>
      <w:r>
        <w:t xml:space="preserve"> и издаване на сертификати клас</w:t>
      </w:r>
      <w:r w:rsidR="00F20097">
        <w:t xml:space="preserve">  </w:t>
      </w:r>
      <w:r>
        <w:t>В</w:t>
      </w:r>
    </w:p>
    <w:p w:rsidR="00C42053" w:rsidRDefault="00F42400">
      <w:pPr>
        <w:pStyle w:val="20"/>
        <w:shd w:val="clear" w:color="auto" w:fill="auto"/>
        <w:spacing w:line="240" w:lineRule="exact"/>
        <w:ind w:firstLine="760"/>
        <w:jc w:val="both"/>
      </w:pPr>
      <w:r>
        <w:t>от</w:t>
      </w:r>
      <w:r w:rsidR="009A4FAD">
        <w:t xml:space="preserve">  ………………………………………………………</w:t>
      </w:r>
      <w:r w:rsidR="00B2238B">
        <w:t>…………………………………</w:t>
      </w:r>
      <w:r w:rsidR="009A4FAD">
        <w:t>..</w:t>
      </w:r>
    </w:p>
    <w:p w:rsidR="00C42053" w:rsidRDefault="00F42400">
      <w:pPr>
        <w:pStyle w:val="20"/>
        <w:shd w:val="clear" w:color="auto" w:fill="auto"/>
        <w:spacing w:after="230" w:line="240" w:lineRule="exact"/>
        <w:jc w:val="center"/>
      </w:pPr>
      <w:r>
        <w:t>(име, презиме, фамилия)</w:t>
      </w:r>
    </w:p>
    <w:p w:rsidR="00C42053" w:rsidRDefault="00F42400">
      <w:pPr>
        <w:pStyle w:val="20"/>
        <w:shd w:val="clear" w:color="auto" w:fill="auto"/>
        <w:tabs>
          <w:tab w:val="left" w:leader="dot" w:pos="5587"/>
        </w:tabs>
        <w:spacing w:line="240" w:lineRule="exact"/>
        <w:jc w:val="both"/>
      </w:pPr>
      <w:r>
        <w:t>с постоянен адрес</w:t>
      </w:r>
      <w:r>
        <w:tab/>
      </w:r>
      <w:r w:rsidR="00B2238B">
        <w:t>………………………………………..</w:t>
      </w:r>
      <w:r>
        <w:t>,</w:t>
      </w:r>
    </w:p>
    <w:p w:rsidR="00C42053" w:rsidRDefault="00F42400">
      <w:pPr>
        <w:pStyle w:val="20"/>
        <w:shd w:val="clear" w:color="auto" w:fill="auto"/>
        <w:spacing w:after="230" w:line="240" w:lineRule="exact"/>
        <w:ind w:left="2420"/>
      </w:pPr>
      <w:r>
        <w:t>(улица, номер, град, държава)</w:t>
      </w:r>
    </w:p>
    <w:p w:rsidR="00C42053" w:rsidRDefault="00F42400">
      <w:pPr>
        <w:pStyle w:val="20"/>
        <w:shd w:val="clear" w:color="auto" w:fill="auto"/>
        <w:tabs>
          <w:tab w:val="left" w:leader="dot" w:pos="5098"/>
        </w:tabs>
        <w:spacing w:line="240" w:lineRule="exact"/>
        <w:jc w:val="both"/>
      </w:pPr>
      <w:r>
        <w:t>документ за самоличност</w:t>
      </w:r>
      <w:r>
        <w:tab/>
      </w:r>
      <w:r w:rsidR="00B2238B">
        <w:t>……………………………………………...</w:t>
      </w:r>
    </w:p>
    <w:p w:rsidR="00C42053" w:rsidRDefault="00F42400">
      <w:pPr>
        <w:pStyle w:val="20"/>
        <w:shd w:val="clear" w:color="auto" w:fill="auto"/>
        <w:spacing w:after="235" w:line="240" w:lineRule="exact"/>
        <w:ind w:left="3160"/>
      </w:pPr>
      <w:r>
        <w:t>(вид и №)</w:t>
      </w:r>
    </w:p>
    <w:p w:rsidR="00C42053" w:rsidRDefault="00F42400">
      <w:pPr>
        <w:pStyle w:val="20"/>
        <w:shd w:val="clear" w:color="auto" w:fill="auto"/>
        <w:tabs>
          <w:tab w:val="left" w:leader="dot" w:pos="3125"/>
          <w:tab w:val="left" w:leader="dot" w:pos="6955"/>
        </w:tabs>
        <w:spacing w:line="240" w:lineRule="exact"/>
        <w:jc w:val="both"/>
      </w:pPr>
      <w:r>
        <w:t>изд. на</w:t>
      </w:r>
      <w:r>
        <w:tab/>
        <w:t>от</w:t>
      </w:r>
      <w:r>
        <w:tab/>
        <w:t>,</w:t>
      </w:r>
    </w:p>
    <w:p w:rsidR="00C42053" w:rsidRDefault="00F42400">
      <w:pPr>
        <w:pStyle w:val="20"/>
        <w:shd w:val="clear" w:color="auto" w:fill="auto"/>
        <w:tabs>
          <w:tab w:val="left" w:pos="4055"/>
        </w:tabs>
        <w:spacing w:after="235" w:line="240" w:lineRule="exact"/>
        <w:ind w:left="1180"/>
        <w:jc w:val="both"/>
      </w:pPr>
      <w:r>
        <w:t>(дата)</w:t>
      </w:r>
      <w:r>
        <w:tab/>
        <w:t>(орган издал документа)</w:t>
      </w:r>
    </w:p>
    <w:p w:rsidR="00C42053" w:rsidRDefault="00B2238B">
      <w:pPr>
        <w:pStyle w:val="20"/>
        <w:shd w:val="clear" w:color="auto" w:fill="auto"/>
        <w:tabs>
          <w:tab w:val="left" w:leader="dot" w:pos="8856"/>
        </w:tabs>
        <w:spacing w:line="240" w:lineRule="exact"/>
        <w:jc w:val="both"/>
      </w:pPr>
      <w:r>
        <w:t>в качеството ми на…………………………………………………………………………...…….</w:t>
      </w:r>
    </w:p>
    <w:p w:rsidR="00C42053" w:rsidRDefault="00F42400">
      <w:pPr>
        <w:pStyle w:val="20"/>
        <w:shd w:val="clear" w:color="auto" w:fill="auto"/>
        <w:spacing w:after="261" w:line="240" w:lineRule="exact"/>
        <w:jc w:val="center"/>
      </w:pPr>
      <w:r>
        <w:t>(длъжност)</w:t>
      </w:r>
    </w:p>
    <w:p w:rsidR="00C42053" w:rsidRDefault="00F42400">
      <w:pPr>
        <w:pStyle w:val="20"/>
        <w:shd w:val="clear" w:color="auto" w:fill="auto"/>
        <w:spacing w:after="267"/>
        <w:ind w:firstLine="760"/>
        <w:jc w:val="both"/>
      </w:pPr>
      <w:r>
        <w:t>Заявявам да ми бъде издаден</w:t>
      </w:r>
      <w:r w:rsidR="009A4FAD">
        <w:t xml:space="preserve"> с</w:t>
      </w:r>
      <w:r w:rsidR="007C4C8C">
        <w:t>ертификат за инвестиция клас В</w:t>
      </w:r>
      <w:r>
        <w:t xml:space="preserve"> съгласно изискванията на Закона за насърчаване на инвестициите, Правилника за прилагането му и Наредба за насърчаване на инвестициите с общинско значение в Община </w:t>
      </w:r>
      <w:r w:rsidR="00B2238B">
        <w:t>Девня</w:t>
      </w:r>
      <w:r>
        <w:t xml:space="preserve"> и издаване на сертификати клас В</w:t>
      </w:r>
    </w:p>
    <w:p w:rsidR="00C42053" w:rsidRDefault="00B2238B">
      <w:pPr>
        <w:pStyle w:val="20"/>
        <w:shd w:val="clear" w:color="auto" w:fill="auto"/>
        <w:spacing w:after="43" w:line="240" w:lineRule="exact"/>
        <w:jc w:val="both"/>
      </w:pPr>
      <w:r>
        <w:t>Н</w:t>
      </w:r>
      <w:r w:rsidR="00F42400">
        <w:t>а</w:t>
      </w:r>
      <w:r>
        <w:t xml:space="preserve"> …………………………………………………………………………………………………...</w:t>
      </w:r>
    </w:p>
    <w:p w:rsidR="00B2238B" w:rsidRDefault="00B2238B">
      <w:pPr>
        <w:pStyle w:val="20"/>
        <w:shd w:val="clear" w:color="auto" w:fill="auto"/>
        <w:spacing w:after="43" w:line="240" w:lineRule="exact"/>
        <w:jc w:val="both"/>
      </w:pPr>
      <w:r>
        <w:t>………………………………………………………………………………………………………</w:t>
      </w:r>
    </w:p>
    <w:p w:rsidR="00B2238B" w:rsidRDefault="00F42400" w:rsidP="00B2238B">
      <w:pPr>
        <w:pStyle w:val="20"/>
        <w:shd w:val="clear" w:color="auto" w:fill="auto"/>
        <w:spacing w:after="490" w:line="552" w:lineRule="exact"/>
        <w:ind w:right="1080" w:firstLine="1080"/>
      </w:pPr>
      <w:r>
        <w:t>(наименование, седалище и идентификационни данни на инвеститора) за изпълнение на инвестиционен проект</w:t>
      </w:r>
      <w:r w:rsidR="00F20097">
        <w:t>:</w:t>
      </w:r>
      <w:r w:rsidR="00B2238B">
        <w:t>…………………………………………</w:t>
      </w:r>
    </w:p>
    <w:p w:rsidR="00F20097" w:rsidRDefault="00F42400" w:rsidP="005D4C8A">
      <w:pPr>
        <w:pStyle w:val="20"/>
        <w:shd w:val="clear" w:color="auto" w:fill="auto"/>
        <w:spacing w:after="256" w:line="240" w:lineRule="exact"/>
        <w:jc w:val="center"/>
      </w:pPr>
      <w:r>
        <w:t>(точно наименование на проекта)</w:t>
      </w:r>
    </w:p>
    <w:p w:rsidR="00C42053" w:rsidRDefault="00F20097">
      <w:pPr>
        <w:pStyle w:val="30"/>
        <w:shd w:val="clear" w:color="auto" w:fill="auto"/>
        <w:spacing w:before="0" w:after="0" w:line="274" w:lineRule="exact"/>
        <w:jc w:val="both"/>
      </w:pPr>
      <w:r>
        <w:t>ПРИЛОЖЕНИЕ</w:t>
      </w:r>
      <w:r w:rsidR="00F42400">
        <w:t>:</w:t>
      </w:r>
      <w:r w:rsidR="00C622C7">
        <w:t xml:space="preserve">    </w:t>
      </w:r>
    </w:p>
    <w:p w:rsidR="00F20097" w:rsidRDefault="00F20097">
      <w:pPr>
        <w:pStyle w:val="30"/>
        <w:shd w:val="clear" w:color="auto" w:fill="auto"/>
        <w:spacing w:before="0" w:after="0" w:line="274" w:lineRule="exact"/>
        <w:jc w:val="both"/>
      </w:pPr>
    </w:p>
    <w:p w:rsidR="00F20097" w:rsidRDefault="00F42400" w:rsidP="00F20097">
      <w:pPr>
        <w:pStyle w:val="20"/>
        <w:numPr>
          <w:ilvl w:val="0"/>
          <w:numId w:val="24"/>
        </w:numPr>
        <w:shd w:val="clear" w:color="auto" w:fill="auto"/>
        <w:tabs>
          <w:tab w:val="left" w:pos="330"/>
        </w:tabs>
        <w:jc w:val="both"/>
      </w:pPr>
      <w:r>
        <w:t>Реквизити на заявлението - Приложение 1;</w:t>
      </w:r>
    </w:p>
    <w:p w:rsidR="00F20097" w:rsidRDefault="00F20097">
      <w:pPr>
        <w:pStyle w:val="20"/>
        <w:shd w:val="clear" w:color="auto" w:fill="auto"/>
        <w:spacing w:line="240" w:lineRule="exact"/>
        <w:jc w:val="right"/>
      </w:pPr>
    </w:p>
    <w:p w:rsidR="00F20097" w:rsidRDefault="00F20097" w:rsidP="00F20097">
      <w:pPr>
        <w:pStyle w:val="20"/>
        <w:shd w:val="clear" w:color="auto" w:fill="auto"/>
        <w:spacing w:line="240" w:lineRule="exact"/>
        <w:jc w:val="center"/>
      </w:pPr>
      <w:r>
        <w:t xml:space="preserve">                                                 </w:t>
      </w:r>
    </w:p>
    <w:p w:rsidR="00F20097" w:rsidRDefault="00F20097" w:rsidP="00F20097">
      <w:pPr>
        <w:pStyle w:val="20"/>
        <w:shd w:val="clear" w:color="auto" w:fill="auto"/>
        <w:spacing w:line="240" w:lineRule="exact"/>
        <w:jc w:val="center"/>
      </w:pPr>
      <w:r>
        <w:t xml:space="preserve">                                                    С уважение,          </w:t>
      </w:r>
    </w:p>
    <w:p w:rsidR="00F20097" w:rsidRDefault="00F20097">
      <w:pPr>
        <w:pStyle w:val="20"/>
        <w:shd w:val="clear" w:color="auto" w:fill="auto"/>
        <w:spacing w:line="240" w:lineRule="exact"/>
        <w:jc w:val="right"/>
      </w:pPr>
    </w:p>
    <w:p w:rsidR="00C42053" w:rsidRDefault="00F20097">
      <w:pPr>
        <w:pStyle w:val="20"/>
        <w:shd w:val="clear" w:color="auto" w:fill="auto"/>
        <w:spacing w:line="24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103505" distL="63500" distR="63500" simplePos="0" relativeHeight="377487104" behindDoc="1" locked="0" layoutInCell="1" allowOverlap="1" wp14:anchorId="53BD3BB3" wp14:editId="1DA82250">
                <wp:simplePos x="0" y="0"/>
                <wp:positionH relativeFrom="margin">
                  <wp:posOffset>3355340</wp:posOffset>
                </wp:positionH>
                <wp:positionV relativeFrom="paragraph">
                  <wp:posOffset>196215</wp:posOffset>
                </wp:positionV>
                <wp:extent cx="946785" cy="328930"/>
                <wp:effectExtent l="0" t="0" r="5715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4678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053" w:rsidRDefault="00C42053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D3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pt;margin-top:15.45pt;width:74.55pt;height:25.9pt;flip:y;z-index:-125829376;visibility:visible;mso-wrap-style:square;mso-width-percent:0;mso-height-percent:0;mso-wrap-distance-left:5pt;mso-wrap-distance-top:0;mso-wrap-distance-right:5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XfswIAALIFAAAOAAAAZHJzL2Uyb0RvYy54bWysVMlu2zAQvRfoPxC8K1oi25IQOUgsqyiQ&#10;LkDS3mmJsohSpErSltKi/94h5SXLpWirAzEih2/ezDzO1fXYcbSnSjMpchxeBBhRUcmaiW2OvzyU&#10;XoKRNkTUhEtBc/xINb5evn1zNfQZjWQreU0VAhChs6HPcWtMn/m+rlraEX0heyrgsJGqIwZ+1dav&#10;FRkAveN+FARzf5Cq7pWsqNawW0yHeOnwm4ZW5lPTaGoQzzFwM25Vbt3Y1V9ekWyrSN+y6kCD/AWL&#10;jjABQU9QBTEE7RR7BdWxSkktG3NRyc6XTcMq6nKAbMLgRTb3LempywWKo/tTmfT/g60+7j8rxOoc&#10;RxgJ0kGLHuho0K0cUWSrM/Q6A6f7HtzMCNvQZZep7u9k9U0jIVctEVt6o5QcWkpqYBfam/6TqxOO&#10;tiCb4YOsIQzZGemAxkZ1qOGs/3qEhrIgiAP9ejz1yJKqYDON54tkhlEFR5dRkl66HvokszC2A73S&#10;5h2VHbJGjhVIwIUh+zttLK2zi3UXsmScOxlw8WwDHKcdCA1X7Zkl4br6Mw3SdbJOYi+O5msvDorC&#10;uylXsTcvw8WsuCxWqyL8ZeOGcdayuqbChjkqLIz/rIMHrU/aOGlMS85qC2cpabXdrLhCewIKL93n&#10;ig8nZzf/OQ1XBMjlRUphFAe3UeqV82ThxWU889JFkHhBmN6m8yBO46J8ntIdE/TfU0IDdHUWzSZV&#10;nUm/yC1w3+vcSNYxAzOEsy7HycmJZFaLa1G71hrC+GQ/KYWlfy4FtPvYaKdcK9ZJtmbcjIBi5byR&#10;9SNoWElQFsgTBh8YrVQ/MBpgiORYf98RRTHi7wW8AztxjoY6GpujQUQFV3NsMJrMlZkm065XbNsC&#10;8vTShLyBt9Iwp94zi8MLg8HgkjgMMTt5nv47r/OoXf4GAAD//wMAUEsDBBQABgAIAAAAIQAGmQ52&#10;4AAAAAkBAAAPAAAAZHJzL2Rvd25yZXYueG1sTI9BTsMwEEX3SNzBGiR21EmgTZpmUlUgJFiwoPQA&#10;bjyNA/E4it029PSYFSxH/+n/N9V6sr040eg7xwjpLAFB3DjdcYuw+3i+K0D4oFir3jEhfJOHdX19&#10;ValSuzO/02kbWhFL2JcKwYQwlFL6xpBVfuYG4pgd3GhViOfYSj2qcyy3vcySZCGt6jguGDXQo6Hm&#10;a3u0CMmUvpo3k73sNvmTSj+X9nJpLeLtzbRZgQg0hT8YfvWjOtTRae+OrL3oEeZZ8RBRhPtkCSIC&#10;izyfg9gjFFkOsq7k/w/qHwAAAP//AwBQSwECLQAUAAYACAAAACEAtoM4kv4AAADhAQAAEwAAAAAA&#10;AAAAAAAAAAAAAAAAW0NvbnRlbnRfVHlwZXNdLnhtbFBLAQItABQABgAIAAAAIQA4/SH/1gAAAJQB&#10;AAALAAAAAAAAAAAAAAAAAC8BAABfcmVscy8ucmVsc1BLAQItABQABgAIAAAAIQDhSrXfswIAALIF&#10;AAAOAAAAAAAAAAAAAAAAAC4CAABkcnMvZTJvRG9jLnhtbFBLAQItABQABgAIAAAAIQAGmQ524AAA&#10;AAkBAAAPAAAAAAAAAAAAAAAAAA0FAABkcnMvZG93bnJldi54bWxQSwUGAAAAAAQABADzAAAAGgYA&#10;AAAA&#10;" filled="f" stroked="f">
                <v:textbox inset="0,0,0,0">
                  <w:txbxContent>
                    <w:p w:rsidR="00C42053" w:rsidRDefault="00C42053">
                      <w:pPr>
                        <w:pStyle w:val="20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 (Имена, длъжност, подпис</w:t>
      </w:r>
      <w:r w:rsidR="00F42400">
        <w:t>)</w:t>
      </w:r>
      <w:r w:rsidR="00F42400">
        <w:br w:type="page"/>
      </w:r>
    </w:p>
    <w:p w:rsidR="00C42053" w:rsidRDefault="00F42400">
      <w:pPr>
        <w:pStyle w:val="20"/>
        <w:shd w:val="clear" w:color="auto" w:fill="auto"/>
        <w:spacing w:after="485"/>
        <w:ind w:left="4800"/>
        <w:jc w:val="right"/>
      </w:pPr>
      <w:r>
        <w:lastRenderedPageBreak/>
        <w:t xml:space="preserve">Приложение № 1 към Наредба за насърчаване на инвестициите с общинско значение в Община </w:t>
      </w:r>
      <w:r w:rsidR="006F3653">
        <w:t>Девня</w:t>
      </w:r>
      <w:r>
        <w:t xml:space="preserve"> и издаване на сертификати клас В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  <w:gridCol w:w="4267"/>
      </w:tblGrid>
      <w:tr w:rsidR="00C42053">
        <w:trPr>
          <w:trHeight w:hRule="exact" w:val="56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Pr="006F36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78" w:lineRule="exact"/>
              <w:rPr>
                <w:b/>
              </w:rPr>
            </w:pPr>
            <w:r w:rsidRPr="006F3653">
              <w:rPr>
                <w:rStyle w:val="22"/>
                <w:b/>
              </w:rPr>
              <w:t>1. Представяне на инвеститора като правен субект: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35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2"/>
              </w:rPr>
              <w:t>1.1. правен статут на инвеститора: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1387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а) фирма, седалище, идентификационни номера и идентификационни данни и представителната власт за лицето, което го представлява, когато инвеститорът е местно юридическо лице или едноличен търговец;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194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б) идентификационните данни по националното законодателство на инвеститора, когато той е чуждестранно юридическо лице, и идентификационните номера за клона и за чуждестранното лице, когато инвеститорът е клон на чуждестранно лице;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5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в) лични данни, когато заявителят е физическо ли^;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835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1.2. представяне на лицата, притежаващи повече от 10 на сто в регистрирания капитал на дружеството инвеститор;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111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1.3. правен субект за осъществяване на инвестиционния проект и ползване на мерките за насърчаване на инвестициите, включително от лицата по чл. 8 от Наредбата;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5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Pr="006F36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83" w:lineRule="exact"/>
              <w:rPr>
                <w:b/>
              </w:rPr>
            </w:pPr>
            <w:r w:rsidRPr="006F3653">
              <w:rPr>
                <w:rStyle w:val="22"/>
                <w:b/>
              </w:rPr>
              <w:t>2. Представяне на инвеститора като стопански субект: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5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2.1. кратка информация за икономическата дейност на заявителя;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166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2.2. приходи от продажби за последните 3 години - общо и по основни пазари: отделно за вътрешния пазар на Република България, страните - членки на Европейския съюз, страните от Централна и Източна Европа и останалите страни;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5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2.3. приходи от продажби по основни групи продукти и пазарите по т. 2.2;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5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2.4. брой на служителите за последните 3 години;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835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2.5. консолидирани данни за икономическо или друго обединение - в случай на членство в такова;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85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2.6. информация за осъществени инвестиционни проекти, съизмерими с представения проект, ако има такива;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2053" w:rsidRDefault="00C42053">
      <w:pPr>
        <w:framePr w:w="9226" w:wrap="notBeside" w:vAnchor="text" w:hAnchor="text" w:xAlign="center" w:y="1"/>
        <w:rPr>
          <w:sz w:val="2"/>
          <w:szCs w:val="2"/>
        </w:rPr>
      </w:pPr>
    </w:p>
    <w:p w:rsidR="00C42053" w:rsidRDefault="00C4205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  <w:gridCol w:w="4267"/>
      </w:tblGrid>
      <w:tr w:rsidR="00C42053">
        <w:trPr>
          <w:trHeight w:hRule="exact" w:val="111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lastRenderedPageBreak/>
              <w:t>2.7. друга информация с приложени копия на документи: сертификати за качество, иновативност на продуктите и технологиите, конкурентни предимства и т.н.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355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53" w:rsidRPr="006F36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40" w:lineRule="exact"/>
              <w:rPr>
                <w:b/>
              </w:rPr>
            </w:pPr>
            <w:r w:rsidRPr="006F3653">
              <w:rPr>
                <w:rStyle w:val="22"/>
                <w:b/>
              </w:rPr>
              <w:t>3. Информация за инвестиционния проект: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35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2"/>
              </w:rPr>
              <w:t>а) наименование на инвестиционния проект;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84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  <w:lang w:val="ru-RU" w:eastAsia="ru-RU" w:bidi="ru-RU"/>
              </w:rPr>
              <w:t xml:space="preserve">б) </w:t>
            </w:r>
            <w:r>
              <w:rPr>
                <w:rStyle w:val="22"/>
              </w:rPr>
              <w:t>цел и размер на инвестицията - общо за периода на осъществяване на инвестицията и по години;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5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в) график за изпълнение по години и период за поддържане на инвестицията;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835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г) местонахождение на инвестицията - адрес: област, община, населено място, данни за имота и собствеността;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84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д) основни резултати от производствената и маркетинговата програма, включва информация;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166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е) персонал: планиран брой на новосъздадените работни места в резултат на реализацията на инвестиционния проект; изисквания към професионалната квалификация, предвидени разходи за обучение, ако са планирани такива;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84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ж) основни изводи за икономическата стабилност и рентабилност на инвестиционния проект;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5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з) кратко описание на въздействието на инвестицията върху околната среда;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835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и) други специфични характеристики на проекта, като организационно- управленска и производствена структура и други;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111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Pr="006F36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rPr>
                <w:b/>
              </w:rPr>
            </w:pPr>
            <w:r w:rsidRPr="006F3653">
              <w:rPr>
                <w:rStyle w:val="22"/>
                <w:b/>
              </w:rPr>
              <w:t>4. Цел, съдържание и основни параметри на намерението на инвеститора да ползва мярка или мерки за насърчаване на инвестицията, както следва: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5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а) съкратени срокове за административно обслужване по чл. 7, ал. 2, т. 1 от Наредбата;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5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б) индивидуално административно обслужване по чл.7, ал. 2, т. 2 от Наредбата;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84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в) местонахождение, размер и изисквания към недвижимите имоти за ползване на мярката по чл. 7, ал. 2, т. 3 от Наредбата;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5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г) лица, които могат да ползват мерките по чл. 8 от Наредбата, ако има такива.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>
        <w:trPr>
          <w:trHeight w:hRule="exact" w:val="111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053" w:rsidRPr="006F36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rPr>
                <w:b/>
              </w:rPr>
            </w:pPr>
            <w:r w:rsidRPr="006F3653">
              <w:rPr>
                <w:rStyle w:val="22"/>
                <w:b/>
              </w:rPr>
              <w:t>5. Информация за стимулиращия ефект на мярката по чл. 4, ал. 2 от ППЗНИ по смисъла на чл. 6, параграфи 2 и 3 от Регламент (ЕС) № 651/2014 на Комисията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2053" w:rsidTr="00473B93">
        <w:trPr>
          <w:trHeight w:hRule="exact" w:val="887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2053" w:rsidRPr="006F3653" w:rsidRDefault="00F42400">
            <w:pPr>
              <w:pStyle w:val="20"/>
              <w:framePr w:w="9226" w:wrap="notBeside" w:vAnchor="text" w:hAnchor="text" w:xAlign="center" w:y="1"/>
              <w:shd w:val="clear" w:color="auto" w:fill="auto"/>
              <w:jc w:val="both"/>
              <w:rPr>
                <w:b/>
              </w:rPr>
            </w:pPr>
            <w:r w:rsidRPr="006F3653">
              <w:rPr>
                <w:rStyle w:val="22"/>
                <w:b/>
              </w:rPr>
              <w:t xml:space="preserve">6. Адрес за кореспонденция, лица за контакти, тел. и факс номера, </w:t>
            </w:r>
            <w:r w:rsidRPr="006F3653">
              <w:rPr>
                <w:rStyle w:val="22"/>
                <w:b/>
                <w:lang w:val="en-US" w:eastAsia="en-US" w:bidi="en-US"/>
              </w:rPr>
              <w:t xml:space="preserve">e-mail </w:t>
            </w:r>
            <w:r w:rsidRPr="006F3653">
              <w:rPr>
                <w:rStyle w:val="22"/>
                <w:b/>
              </w:rPr>
              <w:t>адреси.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53" w:rsidRDefault="00C4205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3B93" w:rsidTr="00473B93">
        <w:trPr>
          <w:trHeight w:hRule="exact" w:val="887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3B93" w:rsidRPr="006F3653" w:rsidRDefault="00473B93">
            <w:pPr>
              <w:pStyle w:val="20"/>
              <w:framePr w:w="9226" w:wrap="notBeside" w:vAnchor="text" w:hAnchor="text" w:xAlign="center" w:y="1"/>
              <w:shd w:val="clear" w:color="auto" w:fill="auto"/>
              <w:jc w:val="both"/>
              <w:rPr>
                <w:rStyle w:val="22"/>
                <w:b/>
              </w:rPr>
            </w:pPr>
            <w:r w:rsidRPr="006F3653">
              <w:rPr>
                <w:rStyle w:val="22"/>
                <w:b/>
              </w:rPr>
              <w:t>7.Имена, длъжност, подпис и печат на инвеститора.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93" w:rsidRDefault="00473B9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2053" w:rsidRDefault="00C42053">
      <w:pPr>
        <w:framePr w:w="9226" w:wrap="notBeside" w:vAnchor="text" w:hAnchor="text" w:xAlign="center" w:y="1"/>
        <w:rPr>
          <w:sz w:val="2"/>
          <w:szCs w:val="2"/>
        </w:rPr>
      </w:pPr>
    </w:p>
    <w:p w:rsidR="00C42053" w:rsidRDefault="00C42053">
      <w:pPr>
        <w:rPr>
          <w:sz w:val="2"/>
          <w:szCs w:val="2"/>
        </w:rPr>
        <w:sectPr w:rsidR="00C42053" w:rsidSect="000E12CC">
          <w:pgSz w:w="11900" w:h="16840"/>
          <w:pgMar w:top="709" w:right="1121" w:bottom="1168" w:left="1371" w:header="0" w:footer="3" w:gutter="0"/>
          <w:cols w:space="720"/>
          <w:noEndnote/>
          <w:docGrid w:linePitch="360"/>
        </w:sectPr>
      </w:pPr>
      <w:bookmarkStart w:id="12" w:name="_GoBack"/>
      <w:bookmarkEnd w:id="12"/>
    </w:p>
    <w:p w:rsidR="00C42053" w:rsidRDefault="00C42053" w:rsidP="00D324E3">
      <w:pPr>
        <w:rPr>
          <w:sz w:val="2"/>
          <w:szCs w:val="2"/>
        </w:rPr>
      </w:pPr>
    </w:p>
    <w:sectPr w:rsidR="00C42053">
      <w:pgSz w:w="11900" w:h="16840"/>
      <w:pgMar w:top="1152" w:right="6396" w:bottom="1152" w:left="1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D2" w:rsidRDefault="002D31D2">
      <w:r>
        <w:separator/>
      </w:r>
    </w:p>
  </w:endnote>
  <w:endnote w:type="continuationSeparator" w:id="0">
    <w:p w:rsidR="002D31D2" w:rsidRDefault="002D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D2" w:rsidRDefault="002D31D2"/>
  </w:footnote>
  <w:footnote w:type="continuationSeparator" w:id="0">
    <w:p w:rsidR="002D31D2" w:rsidRDefault="002D31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2F1"/>
    <w:multiLevelType w:val="multilevel"/>
    <w:tmpl w:val="C8A037C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D6B88"/>
    <w:multiLevelType w:val="multilevel"/>
    <w:tmpl w:val="077C6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E12A5"/>
    <w:multiLevelType w:val="multilevel"/>
    <w:tmpl w:val="DE04DCF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A17E0"/>
    <w:multiLevelType w:val="multilevel"/>
    <w:tmpl w:val="36A48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D0D10"/>
    <w:multiLevelType w:val="multilevel"/>
    <w:tmpl w:val="95347F6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3090A"/>
    <w:multiLevelType w:val="multilevel"/>
    <w:tmpl w:val="049C4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02B2D"/>
    <w:multiLevelType w:val="multilevel"/>
    <w:tmpl w:val="377619D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FE0E24"/>
    <w:multiLevelType w:val="multilevel"/>
    <w:tmpl w:val="6658BDD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A2A75"/>
    <w:multiLevelType w:val="multilevel"/>
    <w:tmpl w:val="127A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F36E5A"/>
    <w:multiLevelType w:val="multilevel"/>
    <w:tmpl w:val="9586E52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C841C1"/>
    <w:multiLevelType w:val="multilevel"/>
    <w:tmpl w:val="AE543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FB1A43"/>
    <w:multiLevelType w:val="multilevel"/>
    <w:tmpl w:val="37703DDC"/>
    <w:lvl w:ilvl="0">
      <w:start w:val="9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F733D6"/>
    <w:multiLevelType w:val="multilevel"/>
    <w:tmpl w:val="9C424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E009B0"/>
    <w:multiLevelType w:val="multilevel"/>
    <w:tmpl w:val="AD9CE71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C82E42"/>
    <w:multiLevelType w:val="multilevel"/>
    <w:tmpl w:val="A75AB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0E71DD"/>
    <w:multiLevelType w:val="multilevel"/>
    <w:tmpl w:val="E988C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7D6091"/>
    <w:multiLevelType w:val="multilevel"/>
    <w:tmpl w:val="C078460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871B70"/>
    <w:multiLevelType w:val="multilevel"/>
    <w:tmpl w:val="A228781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A63D1A"/>
    <w:multiLevelType w:val="multilevel"/>
    <w:tmpl w:val="B3206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0955B8"/>
    <w:multiLevelType w:val="multilevel"/>
    <w:tmpl w:val="5656A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D15F45"/>
    <w:multiLevelType w:val="multilevel"/>
    <w:tmpl w:val="48CE8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F0703C"/>
    <w:multiLevelType w:val="multilevel"/>
    <w:tmpl w:val="DA4AC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F512BF"/>
    <w:multiLevelType w:val="multilevel"/>
    <w:tmpl w:val="B9E66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6011A1"/>
    <w:multiLevelType w:val="multilevel"/>
    <w:tmpl w:val="1DBC1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2"/>
  </w:num>
  <w:num w:numId="5">
    <w:abstractNumId w:val="8"/>
  </w:num>
  <w:num w:numId="6">
    <w:abstractNumId w:val="16"/>
  </w:num>
  <w:num w:numId="7">
    <w:abstractNumId w:val="19"/>
  </w:num>
  <w:num w:numId="8">
    <w:abstractNumId w:val="18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23"/>
  </w:num>
  <w:num w:numId="14">
    <w:abstractNumId w:val="22"/>
  </w:num>
  <w:num w:numId="15">
    <w:abstractNumId w:val="21"/>
  </w:num>
  <w:num w:numId="16">
    <w:abstractNumId w:val="14"/>
  </w:num>
  <w:num w:numId="17">
    <w:abstractNumId w:val="3"/>
  </w:num>
  <w:num w:numId="18">
    <w:abstractNumId w:val="20"/>
  </w:num>
  <w:num w:numId="19">
    <w:abstractNumId w:val="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53"/>
    <w:rsid w:val="000E12CC"/>
    <w:rsid w:val="002353FE"/>
    <w:rsid w:val="002D31D2"/>
    <w:rsid w:val="00427DC2"/>
    <w:rsid w:val="00473B93"/>
    <w:rsid w:val="004870AD"/>
    <w:rsid w:val="004918C3"/>
    <w:rsid w:val="004E4F57"/>
    <w:rsid w:val="005A3CB7"/>
    <w:rsid w:val="005D4C8A"/>
    <w:rsid w:val="006F3653"/>
    <w:rsid w:val="007C4C8C"/>
    <w:rsid w:val="00847770"/>
    <w:rsid w:val="009A4FAD"/>
    <w:rsid w:val="009A653D"/>
    <w:rsid w:val="00A119DA"/>
    <w:rsid w:val="00AB07A8"/>
    <w:rsid w:val="00AC2726"/>
    <w:rsid w:val="00B13CAA"/>
    <w:rsid w:val="00B2238B"/>
    <w:rsid w:val="00B471CD"/>
    <w:rsid w:val="00BD3AC7"/>
    <w:rsid w:val="00C15636"/>
    <w:rsid w:val="00C42053"/>
    <w:rsid w:val="00C622C7"/>
    <w:rsid w:val="00D324E3"/>
    <w:rsid w:val="00F20097"/>
    <w:rsid w:val="00F42400"/>
    <w:rsid w:val="00F61CD2"/>
    <w:rsid w:val="00F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2484"/>
  <w15:docId w15:val="{BB81929B-E855-43DE-9814-B5F18663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8</cp:revision>
  <dcterms:created xsi:type="dcterms:W3CDTF">2020-02-13T08:29:00Z</dcterms:created>
  <dcterms:modified xsi:type="dcterms:W3CDTF">2020-07-28T07:28:00Z</dcterms:modified>
</cp:coreProperties>
</file>